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9FCF" w14:textId="77777777" w:rsidR="00520491" w:rsidRPr="00520491" w:rsidRDefault="00A944C3" w:rsidP="00B66931">
      <w:pPr>
        <w:spacing w:before="200" w:after="80"/>
        <w:ind w:right="140"/>
        <w:jc w:val="center"/>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0" behindDoc="1" locked="0" layoutInCell="1" allowOverlap="1" wp14:anchorId="7E8E0BC0" wp14:editId="079B95A7">
                <wp:simplePos x="0" y="0"/>
                <wp:positionH relativeFrom="column">
                  <wp:posOffset>-1132205</wp:posOffset>
                </wp:positionH>
                <wp:positionV relativeFrom="paragraph">
                  <wp:posOffset>-804545</wp:posOffset>
                </wp:positionV>
                <wp:extent cx="7664450" cy="10757535"/>
                <wp:effectExtent l="0" t="0" r="12700" b="2476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04528268" w14:textId="77777777" w:rsidR="0043104F" w:rsidRDefault="0043104F" w:rsidP="00520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E0BC0" id="_x0000_t202" coordsize="21600,21600" o:spt="202" path="m,l,21600r21600,l21600,xe">
                <v:stroke joinstyle="miter"/>
                <v:path gradientshapeok="t" o:connecttype="rect"/>
              </v:shapetype>
              <v:shape id="Text Box 17" o:spid="_x0000_s1026" type="#_x0000_t202" style="position:absolute;left:0;text-align:left;margin-left:-89.15pt;margin-top:-63.35pt;width:603.5pt;height:84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" fillcolor="#033323 [3200]" strokecolor="#011911 [1600]" strokeweight="1pt">
                <v:textbox>
                  <w:txbxContent>
                    <w:p w14:paraId="04528268" w14:textId="77777777" w:rsidR="0043104F" w:rsidRDefault="0043104F" w:rsidP="00520491"/>
                  </w:txbxContent>
                </v:textbox>
              </v:shape>
            </w:pict>
          </mc:Fallback>
        </mc:AlternateContent>
      </w:r>
      <w:r w:rsidR="00B66931">
        <w:rPr>
          <w:noProof/>
          <w:lang w:eastAsia="en-AU"/>
        </w:rPr>
        <w:drawing>
          <wp:inline distT="0" distB="0" distL="0" distR="0" wp14:anchorId="1D1F17F1" wp14:editId="1B5CB9D8">
            <wp:extent cx="2737692" cy="1677941"/>
            <wp:effectExtent l="0" t="0" r="571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mate_Active_Master_Logo_neg_MONO.eps"/>
                    <pic:cNvPicPr/>
                  </pic:nvPicPr>
                  <pic:blipFill>
                    <a:blip r:embed="rId12">
                      <a:extLst>
                        <a:ext uri="{28A0092B-C50C-407E-A947-70E740481C1C}">
                          <a14:useLocalDpi xmlns:a14="http://schemas.microsoft.com/office/drawing/2010/main" val="0"/>
                        </a:ext>
                      </a:extLst>
                    </a:blip>
                    <a:stretch>
                      <a:fillRect/>
                    </a:stretch>
                  </pic:blipFill>
                  <pic:spPr>
                    <a:xfrm>
                      <a:off x="0" y="0"/>
                      <a:ext cx="2783233" cy="1705854"/>
                    </a:xfrm>
                    <a:prstGeom prst="rect">
                      <a:avLst/>
                    </a:prstGeom>
                  </pic:spPr>
                </pic:pic>
              </a:graphicData>
            </a:graphic>
          </wp:inline>
        </w:drawing>
      </w:r>
      <w:r w:rsidR="00520491" w:rsidRPr="00520491">
        <w:rPr>
          <w:rFonts w:ascii="Arial" w:hAnsi="Arial" w:cs="Arial"/>
          <w:noProof/>
          <w:sz w:val="24"/>
          <w:szCs w:val="24"/>
          <w:lang w:eastAsia="en-AU"/>
        </w:rPr>
        <mc:AlternateContent>
          <mc:Choice Requires="wps">
            <w:drawing>
              <wp:anchor distT="0" distB="0" distL="114300" distR="114300" simplePos="0" relativeHeight="251658241" behindDoc="0" locked="0" layoutInCell="1" allowOverlap="1" wp14:anchorId="37D75BD3" wp14:editId="5BEA7DAD">
                <wp:simplePos x="0" y="0"/>
                <wp:positionH relativeFrom="column">
                  <wp:posOffset>-511810</wp:posOffset>
                </wp:positionH>
                <wp:positionV relativeFrom="paragraph">
                  <wp:posOffset>4803775</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53D072F0" w14:textId="71B30671" w:rsidR="0043104F" w:rsidRPr="0054649C" w:rsidRDefault="0043104F" w:rsidP="0054649C">
                            <w:pPr>
                              <w:rPr>
                                <w:rFonts w:ascii="Arial" w:hAnsi="Arial" w:cs="Arial"/>
                                <w:b/>
                                <w:color w:val="FFFFFF" w:themeColor="background1"/>
                                <w:sz w:val="80"/>
                                <w:szCs w:val="80"/>
                              </w:rPr>
                            </w:pPr>
                            <w:bookmarkStart w:id="0" w:name="_Toc67569186"/>
                            <w:r w:rsidRPr="0054649C">
                              <w:rPr>
                                <w:rFonts w:ascii="Arial" w:hAnsi="Arial" w:cs="Arial"/>
                                <w:b/>
                                <w:color w:val="FFFFFF" w:themeColor="background1"/>
                                <w:sz w:val="80"/>
                                <w:szCs w:val="80"/>
                              </w:rPr>
                              <w:t xml:space="preserve">TECHNICAL ASSESSMENT </w:t>
                            </w:r>
                          </w:p>
                          <w:p w14:paraId="7ED643B7" w14:textId="79AA221E" w:rsidR="0043104F" w:rsidRPr="005B07A6" w:rsidRDefault="006D5EA2" w:rsidP="005B07A6">
                            <w:pPr>
                              <w:rPr>
                                <w:color w:val="FFFFFF" w:themeColor="background1"/>
                                <w:sz w:val="36"/>
                              </w:rPr>
                            </w:pPr>
                            <w:r>
                              <w:rPr>
                                <w:color w:val="FFFFFF" w:themeColor="background1"/>
                                <w:sz w:val="36"/>
                              </w:rPr>
                              <w:t>March</w:t>
                            </w:r>
                            <w:r w:rsidR="0043104F">
                              <w:rPr>
                                <w:color w:val="FFFFFF" w:themeColor="background1"/>
                                <w:sz w:val="36"/>
                              </w:rPr>
                              <w:t xml:space="preserve"> </w:t>
                            </w:r>
                            <w:r w:rsidR="0043104F" w:rsidRPr="00297241">
                              <w:rPr>
                                <w:color w:val="FFFFFF" w:themeColor="background1"/>
                                <w:sz w:val="36"/>
                              </w:rPr>
                              <w:t>202</w:t>
                            </w:r>
                            <w:r w:rsidR="0043104F">
                              <w:rPr>
                                <w:color w:val="FFFFFF" w:themeColor="background1"/>
                                <w:sz w:val="36"/>
                              </w:rPr>
                              <w:t>3</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75BD3" id="Text Box 22" o:spid="_x0000_s1027" type="#_x0000_t202" style="position:absolute;left:0;text-align:left;margin-left:-40.3pt;margin-top:378.25pt;width:417.6pt;height:31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" filled="f" stroked="f" strokeweight=".5pt">
                <v:textbox>
                  <w:txbxContent>
                    <w:p w14:paraId="53D072F0" w14:textId="71B30671" w:rsidR="0043104F" w:rsidRPr="0054649C" w:rsidRDefault="0043104F" w:rsidP="0054649C">
                      <w:pPr>
                        <w:rPr>
                          <w:rFonts w:ascii="Arial" w:hAnsi="Arial" w:cs="Arial"/>
                          <w:b/>
                          <w:color w:val="FFFFFF" w:themeColor="background1"/>
                          <w:sz w:val="80"/>
                          <w:szCs w:val="80"/>
                        </w:rPr>
                      </w:pPr>
                      <w:bookmarkStart w:id="1" w:name="_Toc67569186"/>
                      <w:r w:rsidRPr="0054649C">
                        <w:rPr>
                          <w:rFonts w:ascii="Arial" w:hAnsi="Arial" w:cs="Arial"/>
                          <w:b/>
                          <w:color w:val="FFFFFF" w:themeColor="background1"/>
                          <w:sz w:val="80"/>
                          <w:szCs w:val="80"/>
                        </w:rPr>
                        <w:t xml:space="preserve">TECHNICAL ASSESSMENT </w:t>
                      </w:r>
                    </w:p>
                    <w:p w14:paraId="7ED643B7" w14:textId="79AA221E" w:rsidR="0043104F" w:rsidRPr="005B07A6" w:rsidRDefault="006D5EA2" w:rsidP="005B07A6">
                      <w:pPr>
                        <w:rPr>
                          <w:color w:val="FFFFFF" w:themeColor="background1"/>
                          <w:sz w:val="36"/>
                        </w:rPr>
                      </w:pPr>
                      <w:r>
                        <w:rPr>
                          <w:color w:val="FFFFFF" w:themeColor="background1"/>
                          <w:sz w:val="36"/>
                        </w:rPr>
                        <w:t>March</w:t>
                      </w:r>
                      <w:r w:rsidR="0043104F">
                        <w:rPr>
                          <w:color w:val="FFFFFF" w:themeColor="background1"/>
                          <w:sz w:val="36"/>
                        </w:rPr>
                        <w:t xml:space="preserve"> </w:t>
                      </w:r>
                      <w:r w:rsidR="0043104F" w:rsidRPr="00297241">
                        <w:rPr>
                          <w:color w:val="FFFFFF" w:themeColor="background1"/>
                          <w:sz w:val="36"/>
                        </w:rPr>
                        <w:t>202</w:t>
                      </w:r>
                      <w:r w:rsidR="0043104F">
                        <w:rPr>
                          <w:color w:val="FFFFFF" w:themeColor="background1"/>
                          <w:sz w:val="36"/>
                        </w:rPr>
                        <w:t>3</w:t>
                      </w:r>
                    </w:p>
                    <w:bookmarkEnd w:id="1"/>
                  </w:txbxContent>
                </v:textbox>
              </v:shape>
            </w:pict>
          </mc:Fallback>
        </mc:AlternateContent>
      </w:r>
      <w:r w:rsidR="00520491" w:rsidRPr="00520491">
        <w:rPr>
          <w:rFonts w:ascii="Arial" w:hAnsi="Arial" w:cs="Arial"/>
          <w:sz w:val="24"/>
          <w:szCs w:val="24"/>
        </w:rPr>
        <w:br w:type="page"/>
      </w:r>
    </w:p>
    <w:p w14:paraId="121DAA95" w14:textId="77777777" w:rsidR="00671FC7" w:rsidRDefault="00671FC7" w:rsidP="00671FC7">
      <w:pPr>
        <w:spacing w:before="200" w:after="80"/>
        <w:rPr>
          <w:rFonts w:ascii="Arial" w:hAnsi="Arial" w:cs="Arial"/>
          <w:sz w:val="24"/>
          <w:szCs w:val="24"/>
        </w:rPr>
        <w:sectPr w:rsidR="00671FC7" w:rsidSect="00671FC7">
          <w:headerReference w:type="even" r:id="rId13"/>
          <w:headerReference w:type="default"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sdt>
      <w:sdtPr>
        <w:rPr>
          <w:rFonts w:asciiTheme="minorHAnsi" w:eastAsiaTheme="minorHAnsi" w:hAnsiTheme="minorHAnsi" w:cstheme="minorBidi"/>
          <w:color w:val="auto"/>
          <w:sz w:val="22"/>
          <w:szCs w:val="22"/>
          <w:lang w:val="en-AU"/>
        </w:rPr>
        <w:id w:val="-1847628436"/>
        <w:docPartObj>
          <w:docPartGallery w:val="Table of Contents"/>
          <w:docPartUnique/>
        </w:docPartObj>
      </w:sdtPr>
      <w:sdtEndPr>
        <w:rPr>
          <w:b/>
          <w:bCs/>
          <w:noProof/>
        </w:rPr>
      </w:sdtEndPr>
      <w:sdtContent>
        <w:p w14:paraId="1877E8AF" w14:textId="3F94C254" w:rsidR="002B3CE1" w:rsidRDefault="002B3CE1">
          <w:pPr>
            <w:pStyle w:val="TOCHeading"/>
          </w:pPr>
          <w:r>
            <w:t>Contents</w:t>
          </w:r>
        </w:p>
        <w:p w14:paraId="379AC4C8" w14:textId="77E00BE7" w:rsidR="002B3CE1" w:rsidRDefault="002B3CE1">
          <w:pPr>
            <w:pStyle w:val="TOC1"/>
            <w:tabs>
              <w:tab w:val="left" w:pos="440"/>
            </w:tabs>
            <w:rPr>
              <w:rFonts w:eastAsiaTheme="minorEastAsia"/>
              <w:noProof/>
              <w:lang w:eastAsia="en-AU"/>
            </w:rPr>
          </w:pPr>
          <w:r>
            <w:fldChar w:fldCharType="begin"/>
          </w:r>
          <w:r>
            <w:instrText xml:space="preserve"> TOC \o "1-3" \h \z \u </w:instrText>
          </w:r>
          <w:r>
            <w:fldChar w:fldCharType="separate"/>
          </w:r>
          <w:hyperlink w:anchor="_Toc129353956" w:history="1">
            <w:r w:rsidRPr="002A2FBF">
              <w:rPr>
                <w:rStyle w:val="Hyperlink"/>
                <w:noProof/>
                <w:spacing w:val="-1"/>
                <w:w w:val="99"/>
              </w:rPr>
              <w:t>1.</w:t>
            </w:r>
            <w:r>
              <w:rPr>
                <w:rFonts w:eastAsiaTheme="minorEastAsia"/>
                <w:noProof/>
                <w:lang w:eastAsia="en-AU"/>
              </w:rPr>
              <w:tab/>
            </w:r>
            <w:r w:rsidRPr="002A2FBF">
              <w:rPr>
                <w:rStyle w:val="Hyperlink"/>
                <w:noProof/>
              </w:rPr>
              <w:t>INTRODUCTION</w:t>
            </w:r>
            <w:r>
              <w:rPr>
                <w:noProof/>
                <w:webHidden/>
              </w:rPr>
              <w:tab/>
            </w:r>
            <w:r>
              <w:rPr>
                <w:noProof/>
                <w:webHidden/>
              </w:rPr>
              <w:fldChar w:fldCharType="begin"/>
            </w:r>
            <w:r>
              <w:rPr>
                <w:noProof/>
                <w:webHidden/>
              </w:rPr>
              <w:instrText xml:space="preserve"> PAGEREF _Toc129353956 \h </w:instrText>
            </w:r>
            <w:r>
              <w:rPr>
                <w:noProof/>
                <w:webHidden/>
              </w:rPr>
            </w:r>
            <w:r>
              <w:rPr>
                <w:noProof/>
                <w:webHidden/>
              </w:rPr>
              <w:fldChar w:fldCharType="separate"/>
            </w:r>
            <w:r>
              <w:rPr>
                <w:noProof/>
                <w:webHidden/>
              </w:rPr>
              <w:t>3</w:t>
            </w:r>
            <w:r>
              <w:rPr>
                <w:noProof/>
                <w:webHidden/>
              </w:rPr>
              <w:fldChar w:fldCharType="end"/>
            </w:r>
          </w:hyperlink>
        </w:p>
        <w:p w14:paraId="477BEC1F" w14:textId="55825A77" w:rsidR="002B3CE1" w:rsidRDefault="00745916">
          <w:pPr>
            <w:pStyle w:val="TOC1"/>
            <w:tabs>
              <w:tab w:val="left" w:pos="440"/>
            </w:tabs>
            <w:rPr>
              <w:rFonts w:eastAsiaTheme="minorEastAsia"/>
              <w:noProof/>
              <w:lang w:eastAsia="en-AU"/>
            </w:rPr>
          </w:pPr>
          <w:hyperlink w:anchor="_Toc129353957" w:history="1">
            <w:r w:rsidR="002B3CE1" w:rsidRPr="002A2FBF">
              <w:rPr>
                <w:rStyle w:val="Hyperlink"/>
                <w:noProof/>
                <w:spacing w:val="-1"/>
                <w:w w:val="99"/>
              </w:rPr>
              <w:t>2.</w:t>
            </w:r>
            <w:r w:rsidR="002B3CE1">
              <w:rPr>
                <w:rFonts w:eastAsiaTheme="minorEastAsia"/>
                <w:noProof/>
                <w:lang w:eastAsia="en-AU"/>
              </w:rPr>
              <w:tab/>
            </w:r>
            <w:r w:rsidR="002B3CE1" w:rsidRPr="002A2FBF">
              <w:rPr>
                <w:rStyle w:val="Hyperlink"/>
                <w:noProof/>
              </w:rPr>
              <w:t>TECHNICAL ASSESSMENT TEMPLATE</w:t>
            </w:r>
            <w:r w:rsidR="002B3CE1">
              <w:rPr>
                <w:noProof/>
                <w:webHidden/>
              </w:rPr>
              <w:tab/>
            </w:r>
            <w:r w:rsidR="002B3CE1">
              <w:rPr>
                <w:noProof/>
                <w:webHidden/>
              </w:rPr>
              <w:fldChar w:fldCharType="begin"/>
            </w:r>
            <w:r w:rsidR="002B3CE1">
              <w:rPr>
                <w:noProof/>
                <w:webHidden/>
              </w:rPr>
              <w:instrText xml:space="preserve"> PAGEREF _Toc129353957 \h </w:instrText>
            </w:r>
            <w:r w:rsidR="002B3CE1">
              <w:rPr>
                <w:noProof/>
                <w:webHidden/>
              </w:rPr>
            </w:r>
            <w:r w:rsidR="002B3CE1">
              <w:rPr>
                <w:noProof/>
                <w:webHidden/>
              </w:rPr>
              <w:fldChar w:fldCharType="separate"/>
            </w:r>
            <w:r w:rsidR="002B3CE1">
              <w:rPr>
                <w:noProof/>
                <w:webHidden/>
              </w:rPr>
              <w:t>4</w:t>
            </w:r>
            <w:r w:rsidR="002B3CE1">
              <w:rPr>
                <w:noProof/>
                <w:webHidden/>
              </w:rPr>
              <w:fldChar w:fldCharType="end"/>
            </w:r>
          </w:hyperlink>
        </w:p>
        <w:p w14:paraId="781E3554" w14:textId="2831E634" w:rsidR="002B3CE1" w:rsidRDefault="00745916">
          <w:pPr>
            <w:pStyle w:val="TOC1"/>
            <w:rPr>
              <w:rFonts w:eastAsiaTheme="minorEastAsia"/>
              <w:noProof/>
              <w:lang w:eastAsia="en-AU"/>
            </w:rPr>
          </w:pPr>
          <w:hyperlink w:anchor="_Toc129353958" w:history="1">
            <w:r w:rsidR="002B3CE1" w:rsidRPr="002A2FBF">
              <w:rPr>
                <w:rStyle w:val="Hyperlink"/>
                <w:noProof/>
              </w:rPr>
              <w:t>T</w:t>
            </w:r>
            <w:r w:rsidR="00336D73">
              <w:rPr>
                <w:rStyle w:val="Hyperlink"/>
                <w:noProof/>
              </w:rPr>
              <w:t>echnical assessment definitions</w:t>
            </w:r>
            <w:r w:rsidR="002B3CE1">
              <w:rPr>
                <w:noProof/>
                <w:webHidden/>
              </w:rPr>
              <w:tab/>
            </w:r>
            <w:r w:rsidR="002B3CE1">
              <w:rPr>
                <w:noProof/>
                <w:webHidden/>
              </w:rPr>
              <w:fldChar w:fldCharType="begin"/>
            </w:r>
            <w:r w:rsidR="002B3CE1">
              <w:rPr>
                <w:noProof/>
                <w:webHidden/>
              </w:rPr>
              <w:instrText xml:space="preserve"> PAGEREF _Toc129353958 \h </w:instrText>
            </w:r>
            <w:r w:rsidR="002B3CE1">
              <w:rPr>
                <w:noProof/>
                <w:webHidden/>
              </w:rPr>
            </w:r>
            <w:r w:rsidR="002B3CE1">
              <w:rPr>
                <w:noProof/>
                <w:webHidden/>
              </w:rPr>
              <w:fldChar w:fldCharType="separate"/>
            </w:r>
            <w:r w:rsidR="002B3CE1">
              <w:rPr>
                <w:noProof/>
                <w:webHidden/>
              </w:rPr>
              <w:t>5</w:t>
            </w:r>
            <w:r w:rsidR="002B3CE1">
              <w:rPr>
                <w:noProof/>
                <w:webHidden/>
              </w:rPr>
              <w:fldChar w:fldCharType="end"/>
            </w:r>
          </w:hyperlink>
        </w:p>
        <w:p w14:paraId="39F0D013" w14:textId="02CB8D46" w:rsidR="002B3CE1" w:rsidRDefault="00745916">
          <w:pPr>
            <w:pStyle w:val="TOC1"/>
            <w:rPr>
              <w:rFonts w:eastAsiaTheme="minorEastAsia"/>
              <w:noProof/>
              <w:lang w:eastAsia="en-AU"/>
            </w:rPr>
          </w:pPr>
          <w:hyperlink w:anchor="_Toc129353959" w:history="1">
            <w:r w:rsidR="002B3CE1" w:rsidRPr="002A2FBF">
              <w:rPr>
                <w:rStyle w:val="Hyperlink"/>
                <w:noProof/>
                <w:lang w:val="en-US" w:eastAsia="en-AU"/>
              </w:rPr>
              <w:t>3. ORGANISATION TECHNICAL ASSESSMENT P</w:t>
            </w:r>
            <w:r w:rsidR="002B3CE1">
              <w:rPr>
                <w:rStyle w:val="Hyperlink"/>
                <w:noProof/>
                <w:lang w:val="en-US" w:eastAsia="en-AU"/>
              </w:rPr>
              <w:t>ROCEDURES</w:t>
            </w:r>
            <w:r w:rsidR="002B3CE1">
              <w:rPr>
                <w:noProof/>
                <w:webHidden/>
              </w:rPr>
              <w:tab/>
            </w:r>
            <w:r w:rsidR="002B3CE1">
              <w:rPr>
                <w:noProof/>
                <w:webHidden/>
              </w:rPr>
              <w:fldChar w:fldCharType="begin"/>
            </w:r>
            <w:r w:rsidR="002B3CE1">
              <w:rPr>
                <w:noProof/>
                <w:webHidden/>
              </w:rPr>
              <w:instrText xml:space="preserve"> PAGEREF _Toc129353959 \h </w:instrText>
            </w:r>
            <w:r w:rsidR="002B3CE1">
              <w:rPr>
                <w:noProof/>
                <w:webHidden/>
              </w:rPr>
            </w:r>
            <w:r w:rsidR="002B3CE1">
              <w:rPr>
                <w:noProof/>
                <w:webHidden/>
              </w:rPr>
              <w:fldChar w:fldCharType="separate"/>
            </w:r>
            <w:r w:rsidR="002B3CE1">
              <w:rPr>
                <w:noProof/>
                <w:webHidden/>
              </w:rPr>
              <w:t>6</w:t>
            </w:r>
            <w:r w:rsidR="002B3CE1">
              <w:rPr>
                <w:noProof/>
                <w:webHidden/>
              </w:rPr>
              <w:fldChar w:fldCharType="end"/>
            </w:r>
          </w:hyperlink>
        </w:p>
        <w:p w14:paraId="666B4CC8" w14:textId="55F772E5" w:rsidR="002B3CE1" w:rsidRDefault="00745916">
          <w:pPr>
            <w:pStyle w:val="TOC1"/>
            <w:rPr>
              <w:rFonts w:eastAsiaTheme="minorEastAsia"/>
              <w:noProof/>
              <w:lang w:eastAsia="en-AU"/>
            </w:rPr>
          </w:pPr>
          <w:hyperlink w:anchor="_Toc129353960" w:history="1">
            <w:r w:rsidR="002B3CE1" w:rsidRPr="002A2FBF">
              <w:rPr>
                <w:rStyle w:val="Hyperlink"/>
                <w:noProof/>
                <w:lang w:val="en-US" w:eastAsia="en-AU"/>
              </w:rPr>
              <w:t xml:space="preserve">4. </w:t>
            </w:r>
            <w:r w:rsidR="002B3CE1">
              <w:rPr>
                <w:rStyle w:val="Hyperlink"/>
                <w:noProof/>
                <w:lang w:val="en-US" w:eastAsia="en-AU"/>
              </w:rPr>
              <w:t>S</w:t>
            </w:r>
            <w:r w:rsidR="002B3CE1" w:rsidRPr="002A2FBF">
              <w:rPr>
                <w:rStyle w:val="Hyperlink"/>
                <w:noProof/>
                <w:lang w:val="en-US" w:eastAsia="en-AU"/>
              </w:rPr>
              <w:t>IMPLE SERVICES TECHNICAL ASSESSMENT PROCEDURES</w:t>
            </w:r>
            <w:r w:rsidR="002B3CE1">
              <w:rPr>
                <w:noProof/>
                <w:webHidden/>
              </w:rPr>
              <w:tab/>
            </w:r>
            <w:r w:rsidR="002B3CE1">
              <w:rPr>
                <w:noProof/>
                <w:webHidden/>
              </w:rPr>
              <w:fldChar w:fldCharType="begin"/>
            </w:r>
            <w:r w:rsidR="002B3CE1">
              <w:rPr>
                <w:noProof/>
                <w:webHidden/>
              </w:rPr>
              <w:instrText xml:space="preserve"> PAGEREF _Toc129353960 \h </w:instrText>
            </w:r>
            <w:r w:rsidR="002B3CE1">
              <w:rPr>
                <w:noProof/>
                <w:webHidden/>
              </w:rPr>
            </w:r>
            <w:r w:rsidR="002B3CE1">
              <w:rPr>
                <w:noProof/>
                <w:webHidden/>
              </w:rPr>
              <w:fldChar w:fldCharType="separate"/>
            </w:r>
            <w:r w:rsidR="002B3CE1">
              <w:rPr>
                <w:noProof/>
                <w:webHidden/>
              </w:rPr>
              <w:t>12</w:t>
            </w:r>
            <w:r w:rsidR="002B3CE1">
              <w:rPr>
                <w:noProof/>
                <w:webHidden/>
              </w:rPr>
              <w:fldChar w:fldCharType="end"/>
            </w:r>
          </w:hyperlink>
        </w:p>
        <w:p w14:paraId="3D6D735E" w14:textId="149C947B" w:rsidR="002B3CE1" w:rsidRDefault="00745916">
          <w:pPr>
            <w:pStyle w:val="TOC1"/>
            <w:rPr>
              <w:rFonts w:eastAsiaTheme="minorEastAsia"/>
              <w:noProof/>
              <w:lang w:eastAsia="en-AU"/>
            </w:rPr>
          </w:pPr>
          <w:hyperlink w:anchor="_Toc129353961" w:history="1">
            <w:r w:rsidR="002B3CE1" w:rsidRPr="002A2FBF">
              <w:rPr>
                <w:rStyle w:val="Hyperlink"/>
                <w:noProof/>
              </w:rPr>
              <w:t>6. PRODUCTS AND COMPLEX SERVICES  (NON EPD PATHWAY) TECHNICAL ASSESSMENT PROCEDURES</w:t>
            </w:r>
            <w:r w:rsidR="002B3CE1">
              <w:rPr>
                <w:noProof/>
                <w:webHidden/>
              </w:rPr>
              <w:tab/>
            </w:r>
            <w:r w:rsidR="002B3CE1">
              <w:rPr>
                <w:noProof/>
                <w:webHidden/>
              </w:rPr>
              <w:fldChar w:fldCharType="begin"/>
            </w:r>
            <w:r w:rsidR="002B3CE1">
              <w:rPr>
                <w:noProof/>
                <w:webHidden/>
              </w:rPr>
              <w:instrText xml:space="preserve"> PAGEREF _Toc129353961 \h </w:instrText>
            </w:r>
            <w:r w:rsidR="002B3CE1">
              <w:rPr>
                <w:noProof/>
                <w:webHidden/>
              </w:rPr>
            </w:r>
            <w:r w:rsidR="002B3CE1">
              <w:rPr>
                <w:noProof/>
                <w:webHidden/>
              </w:rPr>
              <w:fldChar w:fldCharType="separate"/>
            </w:r>
            <w:r w:rsidR="002B3CE1">
              <w:rPr>
                <w:noProof/>
                <w:webHidden/>
              </w:rPr>
              <w:t>17</w:t>
            </w:r>
            <w:r w:rsidR="002B3CE1">
              <w:rPr>
                <w:noProof/>
                <w:webHidden/>
              </w:rPr>
              <w:fldChar w:fldCharType="end"/>
            </w:r>
          </w:hyperlink>
        </w:p>
        <w:p w14:paraId="2AEFA767" w14:textId="23F50F66" w:rsidR="002B3CE1" w:rsidRDefault="00745916">
          <w:pPr>
            <w:pStyle w:val="TOC1"/>
            <w:rPr>
              <w:rFonts w:eastAsiaTheme="minorEastAsia"/>
              <w:noProof/>
              <w:lang w:eastAsia="en-AU"/>
            </w:rPr>
          </w:pPr>
          <w:hyperlink w:anchor="_Toc129353962" w:history="1">
            <w:r w:rsidR="002B3CE1" w:rsidRPr="002A2FBF">
              <w:rPr>
                <w:rStyle w:val="Hyperlink"/>
                <w:noProof/>
              </w:rPr>
              <w:t>7. PRODUCTS AND COMPLEX SERVICES (EPD PATHWAY) TECHNICAL ASSESSMENT PROCEDURES</w:t>
            </w:r>
            <w:r w:rsidR="002B3CE1">
              <w:rPr>
                <w:noProof/>
                <w:webHidden/>
              </w:rPr>
              <w:tab/>
            </w:r>
            <w:r w:rsidR="002B3CE1">
              <w:rPr>
                <w:noProof/>
                <w:webHidden/>
              </w:rPr>
              <w:fldChar w:fldCharType="begin"/>
            </w:r>
            <w:r w:rsidR="002B3CE1">
              <w:rPr>
                <w:noProof/>
                <w:webHidden/>
              </w:rPr>
              <w:instrText xml:space="preserve"> PAGEREF _Toc129353962 \h </w:instrText>
            </w:r>
            <w:r w:rsidR="002B3CE1">
              <w:rPr>
                <w:noProof/>
                <w:webHidden/>
              </w:rPr>
            </w:r>
            <w:r w:rsidR="002B3CE1">
              <w:rPr>
                <w:noProof/>
                <w:webHidden/>
              </w:rPr>
              <w:fldChar w:fldCharType="separate"/>
            </w:r>
            <w:r w:rsidR="002B3CE1">
              <w:rPr>
                <w:noProof/>
                <w:webHidden/>
              </w:rPr>
              <w:t>21</w:t>
            </w:r>
            <w:r w:rsidR="002B3CE1">
              <w:rPr>
                <w:noProof/>
                <w:webHidden/>
              </w:rPr>
              <w:fldChar w:fldCharType="end"/>
            </w:r>
          </w:hyperlink>
        </w:p>
        <w:p w14:paraId="46F5F47B" w14:textId="1A806B98" w:rsidR="002B3CE1" w:rsidRDefault="00745916">
          <w:pPr>
            <w:pStyle w:val="TOC1"/>
            <w:rPr>
              <w:rFonts w:eastAsiaTheme="minorEastAsia"/>
              <w:noProof/>
              <w:lang w:eastAsia="en-AU"/>
            </w:rPr>
          </w:pPr>
          <w:hyperlink w:anchor="_Toc129353963" w:history="1">
            <w:r w:rsidR="002B3CE1" w:rsidRPr="002A2FBF">
              <w:rPr>
                <w:rStyle w:val="Hyperlink"/>
                <w:noProof/>
              </w:rPr>
              <w:t>8. PRECINCTS TECHNICAL ASSESSMENT</w:t>
            </w:r>
            <w:r w:rsidR="002B3CE1">
              <w:rPr>
                <w:rStyle w:val="Hyperlink"/>
                <w:noProof/>
              </w:rPr>
              <w:t xml:space="preserve"> </w:t>
            </w:r>
            <w:r w:rsidR="002B3CE1" w:rsidRPr="002A2FBF">
              <w:rPr>
                <w:rStyle w:val="Hyperlink"/>
                <w:noProof/>
              </w:rPr>
              <w:t>PROCEDURES</w:t>
            </w:r>
            <w:r w:rsidR="002B3CE1">
              <w:rPr>
                <w:noProof/>
                <w:webHidden/>
              </w:rPr>
              <w:tab/>
            </w:r>
            <w:r w:rsidR="002B3CE1">
              <w:rPr>
                <w:noProof/>
                <w:webHidden/>
              </w:rPr>
              <w:fldChar w:fldCharType="begin"/>
            </w:r>
            <w:r w:rsidR="002B3CE1">
              <w:rPr>
                <w:noProof/>
                <w:webHidden/>
              </w:rPr>
              <w:instrText xml:space="preserve"> PAGEREF _Toc129353963 \h </w:instrText>
            </w:r>
            <w:r w:rsidR="002B3CE1">
              <w:rPr>
                <w:noProof/>
                <w:webHidden/>
              </w:rPr>
            </w:r>
            <w:r w:rsidR="002B3CE1">
              <w:rPr>
                <w:noProof/>
                <w:webHidden/>
              </w:rPr>
              <w:fldChar w:fldCharType="separate"/>
            </w:r>
            <w:r w:rsidR="002B3CE1">
              <w:rPr>
                <w:noProof/>
                <w:webHidden/>
              </w:rPr>
              <w:t>25</w:t>
            </w:r>
            <w:r w:rsidR="002B3CE1">
              <w:rPr>
                <w:noProof/>
                <w:webHidden/>
              </w:rPr>
              <w:fldChar w:fldCharType="end"/>
            </w:r>
          </w:hyperlink>
        </w:p>
        <w:p w14:paraId="64B0F942" w14:textId="5E7832EE" w:rsidR="002B3CE1" w:rsidRDefault="00745916">
          <w:pPr>
            <w:pStyle w:val="TOC1"/>
            <w:rPr>
              <w:rFonts w:eastAsiaTheme="minorEastAsia"/>
              <w:noProof/>
              <w:lang w:eastAsia="en-AU"/>
            </w:rPr>
          </w:pPr>
          <w:hyperlink w:anchor="_Toc129353964" w:history="1">
            <w:r w:rsidR="002B3CE1" w:rsidRPr="002A2FBF">
              <w:rPr>
                <w:rStyle w:val="Hyperlink"/>
                <w:noProof/>
              </w:rPr>
              <w:t>9. LARGE EVENTS: PRE-EVENT TECHNICAL ASSESSMENT</w:t>
            </w:r>
            <w:r w:rsidR="002B3CE1">
              <w:rPr>
                <w:rStyle w:val="Hyperlink"/>
                <w:noProof/>
              </w:rPr>
              <w:t xml:space="preserve"> </w:t>
            </w:r>
            <w:r w:rsidR="002B3CE1" w:rsidRPr="002A2FBF">
              <w:rPr>
                <w:rStyle w:val="Hyperlink"/>
                <w:noProof/>
              </w:rPr>
              <w:t>PROCEDURES</w:t>
            </w:r>
            <w:r w:rsidR="002B3CE1">
              <w:rPr>
                <w:noProof/>
                <w:webHidden/>
              </w:rPr>
              <w:tab/>
            </w:r>
            <w:r w:rsidR="002B3CE1">
              <w:rPr>
                <w:noProof/>
                <w:webHidden/>
              </w:rPr>
              <w:fldChar w:fldCharType="begin"/>
            </w:r>
            <w:r w:rsidR="002B3CE1">
              <w:rPr>
                <w:noProof/>
                <w:webHidden/>
              </w:rPr>
              <w:instrText xml:space="preserve"> PAGEREF _Toc129353964 \h </w:instrText>
            </w:r>
            <w:r w:rsidR="002B3CE1">
              <w:rPr>
                <w:noProof/>
                <w:webHidden/>
              </w:rPr>
            </w:r>
            <w:r w:rsidR="002B3CE1">
              <w:rPr>
                <w:noProof/>
                <w:webHidden/>
              </w:rPr>
              <w:fldChar w:fldCharType="separate"/>
            </w:r>
            <w:r w:rsidR="002B3CE1">
              <w:rPr>
                <w:noProof/>
                <w:webHidden/>
              </w:rPr>
              <w:t>28</w:t>
            </w:r>
            <w:r w:rsidR="002B3CE1">
              <w:rPr>
                <w:noProof/>
                <w:webHidden/>
              </w:rPr>
              <w:fldChar w:fldCharType="end"/>
            </w:r>
          </w:hyperlink>
        </w:p>
        <w:p w14:paraId="4B263174" w14:textId="3065770C" w:rsidR="002B3CE1" w:rsidRDefault="002B3CE1">
          <w:r>
            <w:rPr>
              <w:b/>
              <w:bCs/>
              <w:noProof/>
            </w:rPr>
            <w:fldChar w:fldCharType="end"/>
          </w:r>
        </w:p>
      </w:sdtContent>
    </w:sdt>
    <w:p w14:paraId="315E260B" w14:textId="77777777" w:rsidR="00313EA3" w:rsidRPr="00313EA3" w:rsidRDefault="00313EA3" w:rsidP="00313EA3">
      <w:pPr>
        <w:rPr>
          <w:rFonts w:ascii="Arial" w:hAnsi="Arial" w:cs="Arial"/>
          <w:b/>
          <w:bCs/>
          <w:sz w:val="18"/>
          <w:szCs w:val="18"/>
        </w:rPr>
      </w:pPr>
      <w:r w:rsidRPr="00313EA3">
        <w:rPr>
          <w:rFonts w:ascii="Arial" w:hAnsi="Arial" w:cs="Arial"/>
          <w:b/>
          <w:bCs/>
          <w:sz w:val="18"/>
          <w:szCs w:val="18"/>
        </w:rPr>
        <w:t>Version history</w:t>
      </w:r>
    </w:p>
    <w:tbl>
      <w:tblPr>
        <w:tblStyle w:val="TableGrid"/>
        <w:tblW w:w="0" w:type="auto"/>
        <w:tblLook w:val="04A0" w:firstRow="1" w:lastRow="0" w:firstColumn="1" w:lastColumn="0" w:noHBand="0" w:noVBand="1"/>
      </w:tblPr>
      <w:tblGrid>
        <w:gridCol w:w="1808"/>
        <w:gridCol w:w="6523"/>
      </w:tblGrid>
      <w:tr w:rsidR="00313EA3" w:rsidRPr="00313EA3" w14:paraId="7937771A" w14:textId="77777777" w:rsidTr="009729D4">
        <w:tc>
          <w:tcPr>
            <w:tcW w:w="1838" w:type="dxa"/>
          </w:tcPr>
          <w:p w14:paraId="03E635B6" w14:textId="77777777" w:rsidR="00313EA3" w:rsidRPr="00313EA3" w:rsidRDefault="00313EA3" w:rsidP="009729D4">
            <w:pPr>
              <w:rPr>
                <w:rFonts w:ascii="Arial" w:hAnsi="Arial" w:cs="Arial"/>
                <w:b/>
                <w:bCs/>
                <w:sz w:val="18"/>
                <w:szCs w:val="18"/>
              </w:rPr>
            </w:pPr>
            <w:r w:rsidRPr="00313EA3">
              <w:rPr>
                <w:rFonts w:ascii="Arial" w:hAnsi="Arial" w:cs="Arial"/>
                <w:b/>
                <w:bCs/>
                <w:sz w:val="18"/>
                <w:szCs w:val="18"/>
              </w:rPr>
              <w:t>Date</w:t>
            </w:r>
          </w:p>
        </w:tc>
        <w:tc>
          <w:tcPr>
            <w:tcW w:w="6656" w:type="dxa"/>
          </w:tcPr>
          <w:p w14:paraId="31A7460F" w14:textId="77777777" w:rsidR="00313EA3" w:rsidRPr="00313EA3" w:rsidRDefault="00313EA3" w:rsidP="009729D4">
            <w:pPr>
              <w:rPr>
                <w:rFonts w:ascii="Arial" w:hAnsi="Arial" w:cs="Arial"/>
                <w:b/>
                <w:bCs/>
                <w:sz w:val="18"/>
                <w:szCs w:val="18"/>
              </w:rPr>
            </w:pPr>
            <w:r w:rsidRPr="00313EA3">
              <w:rPr>
                <w:rFonts w:ascii="Arial" w:hAnsi="Arial" w:cs="Arial"/>
                <w:b/>
                <w:bCs/>
                <w:sz w:val="18"/>
                <w:szCs w:val="18"/>
              </w:rPr>
              <w:t>Changes summary</w:t>
            </w:r>
          </w:p>
        </w:tc>
      </w:tr>
      <w:tr w:rsidR="00313EA3" w:rsidRPr="00313EA3" w14:paraId="0BBAB921" w14:textId="77777777" w:rsidTr="00313EA3">
        <w:trPr>
          <w:trHeight w:val="62"/>
        </w:trPr>
        <w:tc>
          <w:tcPr>
            <w:tcW w:w="1838" w:type="dxa"/>
          </w:tcPr>
          <w:p w14:paraId="5FE10F7D" w14:textId="0D24D56B" w:rsidR="00313EA3" w:rsidRPr="00313EA3" w:rsidRDefault="004E7EA2" w:rsidP="009729D4">
            <w:pPr>
              <w:rPr>
                <w:rFonts w:ascii="Arial" w:hAnsi="Arial" w:cs="Arial"/>
                <w:sz w:val="18"/>
                <w:szCs w:val="18"/>
              </w:rPr>
            </w:pPr>
            <w:r>
              <w:rPr>
                <w:rFonts w:ascii="Arial" w:hAnsi="Arial" w:cs="Arial"/>
                <w:sz w:val="18"/>
                <w:szCs w:val="18"/>
              </w:rPr>
              <w:t>17</w:t>
            </w:r>
            <w:r w:rsidR="00313EA3" w:rsidRPr="00313EA3">
              <w:rPr>
                <w:rFonts w:ascii="Arial" w:hAnsi="Arial" w:cs="Arial"/>
                <w:sz w:val="18"/>
                <w:szCs w:val="18"/>
              </w:rPr>
              <w:t xml:space="preserve"> March 2023</w:t>
            </w:r>
          </w:p>
        </w:tc>
        <w:tc>
          <w:tcPr>
            <w:tcW w:w="6656" w:type="dxa"/>
          </w:tcPr>
          <w:p w14:paraId="311255A3" w14:textId="77777777" w:rsidR="00313EA3" w:rsidRDefault="00313EA3" w:rsidP="00313EA3">
            <w:pPr>
              <w:pStyle w:val="ListParagraph"/>
              <w:numPr>
                <w:ilvl w:val="0"/>
                <w:numId w:val="52"/>
              </w:numPr>
              <w:spacing w:line="252" w:lineRule="auto"/>
              <w:rPr>
                <w:rFonts w:ascii="Arial" w:hAnsi="Arial" w:cs="Arial"/>
                <w:sz w:val="18"/>
                <w:szCs w:val="18"/>
              </w:rPr>
            </w:pPr>
            <w:r w:rsidRPr="00313EA3">
              <w:rPr>
                <w:rFonts w:ascii="Arial" w:hAnsi="Arial" w:cs="Arial"/>
                <w:sz w:val="18"/>
                <w:szCs w:val="18"/>
              </w:rPr>
              <w:t xml:space="preserve">Addition </w:t>
            </w:r>
            <w:r>
              <w:rPr>
                <w:rFonts w:ascii="Arial" w:hAnsi="Arial" w:cs="Arial"/>
                <w:sz w:val="18"/>
                <w:szCs w:val="18"/>
              </w:rPr>
              <w:t>of justification column</w:t>
            </w:r>
          </w:p>
          <w:p w14:paraId="312FA431" w14:textId="647B65EC" w:rsidR="00144175" w:rsidRPr="00313EA3" w:rsidRDefault="00144175" w:rsidP="00313EA3">
            <w:pPr>
              <w:pStyle w:val="ListParagraph"/>
              <w:numPr>
                <w:ilvl w:val="0"/>
                <w:numId w:val="52"/>
              </w:numPr>
              <w:spacing w:line="252" w:lineRule="auto"/>
              <w:rPr>
                <w:rFonts w:ascii="Arial" w:hAnsi="Arial" w:cs="Arial"/>
                <w:sz w:val="18"/>
                <w:szCs w:val="18"/>
              </w:rPr>
            </w:pPr>
            <w:r>
              <w:rPr>
                <w:rFonts w:ascii="Arial" w:hAnsi="Arial" w:cs="Arial"/>
                <w:sz w:val="18"/>
                <w:szCs w:val="18"/>
              </w:rPr>
              <w:t>I</w:t>
            </w:r>
            <w:r w:rsidRPr="00144175">
              <w:rPr>
                <w:rFonts w:ascii="Arial" w:hAnsi="Arial" w:cs="Arial"/>
                <w:sz w:val="18"/>
                <w:szCs w:val="18"/>
              </w:rPr>
              <w:t>nclusion of additional EPD compliance requirements</w:t>
            </w:r>
          </w:p>
        </w:tc>
      </w:tr>
    </w:tbl>
    <w:p w14:paraId="0DBCBEA1" w14:textId="77777777" w:rsidR="00313EA3" w:rsidRDefault="00313EA3">
      <w:pPr>
        <w:rPr>
          <w:rFonts w:ascii="Arial" w:hAnsi="Arial" w:cs="Arial"/>
          <w:b/>
          <w:sz w:val="34"/>
          <w:szCs w:val="34"/>
        </w:rPr>
      </w:pPr>
    </w:p>
    <w:p w14:paraId="1725DCA4" w14:textId="15703C0F" w:rsidR="005B07A6" w:rsidRDefault="005B07A6">
      <w:pPr>
        <w:rPr>
          <w:rFonts w:ascii="Arial" w:hAnsi="Arial" w:cs="Arial"/>
          <w:b/>
          <w:sz w:val="34"/>
          <w:szCs w:val="34"/>
        </w:rPr>
      </w:pPr>
      <w:r>
        <w:rPr>
          <w:rFonts w:ascii="Arial" w:hAnsi="Arial" w:cs="Arial"/>
          <w:b/>
          <w:sz w:val="34"/>
          <w:szCs w:val="34"/>
        </w:rPr>
        <w:br w:type="page"/>
      </w:r>
    </w:p>
    <w:p w14:paraId="4464A3CE" w14:textId="2FBC1444" w:rsidR="005B07A6" w:rsidRPr="00784AEF" w:rsidRDefault="009A0540" w:rsidP="00140B02">
      <w:pPr>
        <w:pStyle w:val="Heading1"/>
        <w:shd w:val="clear" w:color="auto" w:fill="033323" w:themeFill="accent1"/>
        <w:ind w:left="426" w:hanging="426"/>
      </w:pPr>
      <w:bookmarkStart w:id="2" w:name="_Toc129353956"/>
      <w:r>
        <w:lastRenderedPageBreak/>
        <w:t>INTRODUCTION</w:t>
      </w:r>
      <w:bookmarkEnd w:id="2"/>
    </w:p>
    <w:p w14:paraId="63ED022E" w14:textId="13BAEEE7" w:rsidR="005B07A6" w:rsidRPr="00D0054E" w:rsidRDefault="004B495A" w:rsidP="005B07A6">
      <w:pPr>
        <w:pStyle w:val="Blackbodytext"/>
        <w:rPr>
          <w:color w:val="auto"/>
        </w:rPr>
      </w:pPr>
      <w:r w:rsidRPr="00D0054E">
        <w:rPr>
          <w:color w:val="auto"/>
        </w:rPr>
        <w:t xml:space="preserve">A technical assessment </w:t>
      </w:r>
      <w:r w:rsidR="005B07A6" w:rsidRPr="00D0054E">
        <w:rPr>
          <w:color w:val="auto"/>
        </w:rPr>
        <w:t>ensure</w:t>
      </w:r>
      <w:r w:rsidRPr="00D0054E">
        <w:rPr>
          <w:color w:val="auto"/>
        </w:rPr>
        <w:t>s</w:t>
      </w:r>
      <w:r w:rsidR="005B07A6" w:rsidRPr="00D0054E">
        <w:rPr>
          <w:color w:val="auto"/>
        </w:rPr>
        <w:t xml:space="preserve"> that carbon neutral claims are prepared in accordance with the rules of the Climate Active Carbon Neutral Standard</w:t>
      </w:r>
      <w:r w:rsidRPr="00D0054E">
        <w:rPr>
          <w:color w:val="auto"/>
        </w:rPr>
        <w:t>. They are required</w:t>
      </w:r>
      <w:r w:rsidR="005B07A6" w:rsidRPr="00D0054E">
        <w:rPr>
          <w:color w:val="auto"/>
        </w:rPr>
        <w:t>:</w:t>
      </w:r>
    </w:p>
    <w:p w14:paraId="16799194" w14:textId="77777777" w:rsidR="005B07A6" w:rsidRPr="00D0054E" w:rsidRDefault="005B07A6" w:rsidP="00092B68">
      <w:pPr>
        <w:pStyle w:val="Blackbodytext"/>
        <w:numPr>
          <w:ilvl w:val="0"/>
          <w:numId w:val="31"/>
        </w:numPr>
        <w:spacing w:after="0"/>
        <w:rPr>
          <w:color w:val="auto"/>
        </w:rPr>
      </w:pPr>
      <w:r w:rsidRPr="00D0054E">
        <w:rPr>
          <w:color w:val="auto"/>
        </w:rPr>
        <w:t>on application</w:t>
      </w:r>
    </w:p>
    <w:p w14:paraId="50D29FB3" w14:textId="77777777" w:rsidR="005B07A6" w:rsidRPr="00D0054E" w:rsidRDefault="005B07A6" w:rsidP="00092B68">
      <w:pPr>
        <w:pStyle w:val="Blackbodytext"/>
        <w:numPr>
          <w:ilvl w:val="0"/>
          <w:numId w:val="31"/>
        </w:numPr>
        <w:spacing w:after="0"/>
        <w:rPr>
          <w:color w:val="auto"/>
        </w:rPr>
      </w:pPr>
      <w:r w:rsidRPr="00D0054E">
        <w:rPr>
          <w:color w:val="auto"/>
        </w:rPr>
        <w:t xml:space="preserve">every three years thereafter; and/or </w:t>
      </w:r>
    </w:p>
    <w:p w14:paraId="3B457410" w14:textId="755FF04F" w:rsidR="005B07A6" w:rsidRPr="00D0054E" w:rsidRDefault="004B495A" w:rsidP="00092B68">
      <w:pPr>
        <w:pStyle w:val="Blackbodytext"/>
        <w:numPr>
          <w:ilvl w:val="0"/>
          <w:numId w:val="31"/>
        </w:numPr>
        <w:spacing w:after="0"/>
        <w:rPr>
          <w:color w:val="auto"/>
        </w:rPr>
      </w:pPr>
      <w:r w:rsidRPr="00D0054E">
        <w:rPr>
          <w:color w:val="auto"/>
        </w:rPr>
        <w:t xml:space="preserve">for </w:t>
      </w:r>
      <w:r w:rsidR="005B07A6" w:rsidRPr="00D0054E">
        <w:rPr>
          <w:color w:val="auto"/>
        </w:rPr>
        <w:t>a base year recalculation.</w:t>
      </w:r>
    </w:p>
    <w:p w14:paraId="72826213" w14:textId="77777777" w:rsidR="005B07A6" w:rsidRPr="00D0054E" w:rsidRDefault="005B07A6" w:rsidP="005B07A6">
      <w:pPr>
        <w:pStyle w:val="Bullets"/>
        <w:numPr>
          <w:ilvl w:val="0"/>
          <w:numId w:val="0"/>
        </w:numPr>
        <w:ind w:left="284"/>
      </w:pPr>
    </w:p>
    <w:p w14:paraId="5A1B5B45" w14:textId="3E38A4AE" w:rsidR="002131E9" w:rsidRPr="00D0054E" w:rsidRDefault="00817828" w:rsidP="005B07A6">
      <w:pPr>
        <w:pStyle w:val="Blackbodytext"/>
        <w:rPr>
          <w:color w:val="auto"/>
        </w:rPr>
      </w:pPr>
      <w:r w:rsidRPr="00D0054E">
        <w:rPr>
          <w:color w:val="auto"/>
        </w:rPr>
        <w:t>T</w:t>
      </w:r>
      <w:r w:rsidR="004B495A" w:rsidRPr="00D0054E">
        <w:rPr>
          <w:color w:val="auto"/>
        </w:rPr>
        <w:t>echnical assessment</w:t>
      </w:r>
      <w:r w:rsidRPr="00D0054E">
        <w:rPr>
          <w:color w:val="auto"/>
        </w:rPr>
        <w:t xml:space="preserve"> rules</w:t>
      </w:r>
      <w:r w:rsidR="004B495A" w:rsidRPr="00D0054E">
        <w:rPr>
          <w:color w:val="auto"/>
        </w:rPr>
        <w:t xml:space="preserve"> </w:t>
      </w:r>
      <w:r w:rsidR="005B07A6" w:rsidRPr="00D0054E">
        <w:rPr>
          <w:color w:val="auto"/>
        </w:rPr>
        <w:t>are</w:t>
      </w:r>
      <w:r w:rsidRPr="00D0054E">
        <w:rPr>
          <w:color w:val="auto"/>
        </w:rPr>
        <w:t xml:space="preserve"> set out</w:t>
      </w:r>
      <w:r w:rsidR="005B07A6" w:rsidRPr="00D0054E">
        <w:rPr>
          <w:color w:val="auto"/>
        </w:rPr>
        <w:t xml:space="preserve"> in the validation schedule to the</w:t>
      </w:r>
      <w:r w:rsidR="005B07A6" w:rsidRPr="00200142">
        <w:t xml:space="preserve"> </w:t>
      </w:r>
      <w:hyperlink r:id="rId18" w:history="1">
        <w:r w:rsidR="00A3078F" w:rsidRPr="00FC50E0">
          <w:rPr>
            <w:rStyle w:val="Hyperlink"/>
            <w:rFonts w:cs="Arial"/>
            <w:i/>
            <w:szCs w:val="18"/>
          </w:rPr>
          <w:t>Licence Agreement</w:t>
        </w:r>
      </w:hyperlink>
      <w:r w:rsidR="00A3078F">
        <w:t xml:space="preserve"> </w:t>
      </w:r>
      <w:r w:rsidR="005B07A6" w:rsidRPr="00D0054E">
        <w:rPr>
          <w:i/>
          <w:color w:val="auto"/>
        </w:rPr>
        <w:t>- Terms and Conditions for Certification against the Climate Active Carbon Neutral Standard and use of the Certification Trade Mark</w:t>
      </w:r>
      <w:r w:rsidR="00ED3495">
        <w:rPr>
          <w:i/>
          <w:color w:val="auto"/>
        </w:rPr>
        <w:t xml:space="preserve"> </w:t>
      </w:r>
      <w:r w:rsidR="00ED3495">
        <w:rPr>
          <w:iCs/>
          <w:color w:val="auto"/>
        </w:rPr>
        <w:t>(Licence Agreement)</w:t>
      </w:r>
      <w:r w:rsidR="005B07A6" w:rsidRPr="00D0054E">
        <w:rPr>
          <w:color w:val="auto"/>
        </w:rPr>
        <w:t xml:space="preserve">. </w:t>
      </w:r>
      <w:r w:rsidR="004B495A" w:rsidRPr="00D0054E">
        <w:rPr>
          <w:color w:val="auto"/>
        </w:rPr>
        <w:t>D</w:t>
      </w:r>
      <w:r w:rsidR="005B07A6" w:rsidRPr="00D0054E">
        <w:rPr>
          <w:color w:val="auto"/>
        </w:rPr>
        <w:t xml:space="preserve">ifferent procedures </w:t>
      </w:r>
      <w:r w:rsidR="004B495A" w:rsidRPr="00D0054E">
        <w:rPr>
          <w:color w:val="auto"/>
        </w:rPr>
        <w:t xml:space="preserve">are required </w:t>
      </w:r>
      <w:r w:rsidR="005B07A6" w:rsidRPr="00D0054E">
        <w:rPr>
          <w:color w:val="auto"/>
        </w:rPr>
        <w:t xml:space="preserve">for each </w:t>
      </w:r>
      <w:r w:rsidR="00A3078F" w:rsidRPr="00D0054E">
        <w:rPr>
          <w:color w:val="auto"/>
        </w:rPr>
        <w:t>certification</w:t>
      </w:r>
      <w:r w:rsidR="00702850" w:rsidRPr="00D0054E">
        <w:rPr>
          <w:color w:val="auto"/>
        </w:rPr>
        <w:t xml:space="preserve"> </w:t>
      </w:r>
      <w:r w:rsidR="005B07A6" w:rsidRPr="00D0054E">
        <w:rPr>
          <w:color w:val="auto"/>
        </w:rPr>
        <w:t xml:space="preserve">type, </w:t>
      </w:r>
      <w:r w:rsidR="00587C59" w:rsidRPr="00D0054E">
        <w:rPr>
          <w:color w:val="auto"/>
        </w:rPr>
        <w:t xml:space="preserve">as set out in the sections below. </w:t>
      </w:r>
    </w:p>
    <w:p w14:paraId="2F6EF8C7" w14:textId="5D27867D" w:rsidR="0043104F" w:rsidRDefault="0043104F" w:rsidP="005B07A6">
      <w:pPr>
        <w:pStyle w:val="Blackbodytext"/>
        <w:rPr>
          <w:color w:val="auto"/>
        </w:rPr>
      </w:pPr>
      <w:r>
        <w:rPr>
          <w:color w:val="auto"/>
        </w:rPr>
        <w:t xml:space="preserve">A technical assessment must be submitted </w:t>
      </w:r>
      <w:r w:rsidR="00F62DE7">
        <w:rPr>
          <w:color w:val="auto"/>
        </w:rPr>
        <w:t xml:space="preserve">to </w:t>
      </w:r>
      <w:r>
        <w:rPr>
          <w:color w:val="auto"/>
        </w:rPr>
        <w:t>Climate Active</w:t>
      </w:r>
      <w:r w:rsidR="00F62DE7">
        <w:rPr>
          <w:color w:val="auto"/>
        </w:rPr>
        <w:t xml:space="preserve"> for each certification</w:t>
      </w:r>
      <w:r w:rsidR="00DF6EF6">
        <w:rPr>
          <w:color w:val="auto"/>
        </w:rPr>
        <w:t xml:space="preserve"> type when required</w:t>
      </w:r>
      <w:r w:rsidR="00F62DE7">
        <w:rPr>
          <w:color w:val="auto"/>
        </w:rPr>
        <w:t>.</w:t>
      </w:r>
      <w:r>
        <w:rPr>
          <w:color w:val="auto"/>
        </w:rPr>
        <w:t xml:space="preserve">  </w:t>
      </w:r>
    </w:p>
    <w:p w14:paraId="11309D2F" w14:textId="77777777" w:rsidR="005B07A6" w:rsidRPr="00092B68" w:rsidRDefault="005B07A6" w:rsidP="005B07A6">
      <w:pPr>
        <w:pStyle w:val="Blackbodytext"/>
        <w:rPr>
          <w:b/>
        </w:rPr>
      </w:pPr>
      <w:r w:rsidRPr="00092B68">
        <w:rPr>
          <w:b/>
        </w:rPr>
        <w:t xml:space="preserve">Role of technical assessor </w:t>
      </w:r>
    </w:p>
    <w:p w14:paraId="1B0A0140" w14:textId="20D69779" w:rsidR="00564F1E" w:rsidRPr="00564F1E" w:rsidRDefault="005B07A6" w:rsidP="00564F1E">
      <w:pPr>
        <w:pStyle w:val="Blackbodytext"/>
        <w:rPr>
          <w:color w:val="auto"/>
        </w:rPr>
      </w:pPr>
      <w:r w:rsidRPr="00D0054E">
        <w:rPr>
          <w:color w:val="auto"/>
        </w:rPr>
        <w:t xml:space="preserve">The technical assessor </w:t>
      </w:r>
      <w:r w:rsidR="00A3078F" w:rsidRPr="00D0054E">
        <w:rPr>
          <w:color w:val="auto"/>
        </w:rPr>
        <w:t>makes a yes/no assessment</w:t>
      </w:r>
      <w:r w:rsidR="00F10870">
        <w:rPr>
          <w:color w:val="auto"/>
        </w:rPr>
        <w:t xml:space="preserve"> </w:t>
      </w:r>
      <w:r w:rsidR="00A3078F" w:rsidRPr="00D0054E">
        <w:rPr>
          <w:color w:val="auto"/>
        </w:rPr>
        <w:t xml:space="preserve">against </w:t>
      </w:r>
      <w:r w:rsidRPr="00D0054E">
        <w:rPr>
          <w:color w:val="auto"/>
        </w:rPr>
        <w:t>each of the questions in the technical assessment.</w:t>
      </w:r>
      <w:r w:rsidR="00564F1E">
        <w:rPr>
          <w:color w:val="auto"/>
        </w:rPr>
        <w:t xml:space="preserve"> </w:t>
      </w:r>
      <w:r w:rsidR="00564F1E" w:rsidRPr="00564F1E">
        <w:rPr>
          <w:color w:val="auto"/>
        </w:rPr>
        <w:t xml:space="preserve">The technical assessor </w:t>
      </w:r>
      <w:r w:rsidR="00D0097B">
        <w:rPr>
          <w:color w:val="auto"/>
        </w:rPr>
        <w:t>must</w:t>
      </w:r>
      <w:r w:rsidR="00564F1E" w:rsidRPr="00564F1E">
        <w:rPr>
          <w:color w:val="auto"/>
        </w:rPr>
        <w:t xml:space="preserve"> provide further </w:t>
      </w:r>
      <w:r w:rsidR="00834AB0">
        <w:rPr>
          <w:color w:val="auto"/>
        </w:rPr>
        <w:t>justification</w:t>
      </w:r>
      <w:r w:rsidR="00564F1E" w:rsidRPr="00564F1E">
        <w:rPr>
          <w:color w:val="auto"/>
        </w:rPr>
        <w:t xml:space="preserve"> for yes/no answers</w:t>
      </w:r>
      <w:r w:rsidR="00D0097B">
        <w:rPr>
          <w:color w:val="auto"/>
        </w:rPr>
        <w:t>.</w:t>
      </w:r>
      <w:r w:rsidR="0091595D" w:rsidRPr="00564F1E">
        <w:rPr>
          <w:color w:val="auto"/>
        </w:rPr>
        <w:t xml:space="preserve"> </w:t>
      </w:r>
    </w:p>
    <w:p w14:paraId="61C1B72A" w14:textId="6884F65B" w:rsidR="005B07A6" w:rsidRPr="00D0054E" w:rsidRDefault="00D0097B" w:rsidP="005B07A6">
      <w:pPr>
        <w:pStyle w:val="Blackbodytext"/>
        <w:rPr>
          <w:color w:val="auto"/>
        </w:rPr>
      </w:pPr>
      <w:r>
        <w:rPr>
          <w:color w:val="auto"/>
        </w:rPr>
        <w:t xml:space="preserve">Where a question is answered no, the technical assessor may provide guidance on the provision that the </w:t>
      </w:r>
      <w:r w:rsidR="008A2EDF">
        <w:rPr>
          <w:color w:val="auto"/>
        </w:rPr>
        <w:t>applicant</w:t>
      </w:r>
      <w:r>
        <w:rPr>
          <w:color w:val="auto"/>
        </w:rPr>
        <w:t xml:space="preserve"> is responsible for making the necessary corrections</w:t>
      </w:r>
      <w:r w:rsidR="008A2EDF">
        <w:rPr>
          <w:color w:val="auto"/>
        </w:rPr>
        <w:t xml:space="preserve"> and/</w:t>
      </w:r>
      <w:r>
        <w:rPr>
          <w:color w:val="auto"/>
        </w:rPr>
        <w:t xml:space="preserve">or providing the relevant clarification to the technical assessor. </w:t>
      </w:r>
      <w:r w:rsidR="002F14B0" w:rsidRPr="00D0054E">
        <w:rPr>
          <w:color w:val="auto"/>
        </w:rPr>
        <w:t xml:space="preserve">If a registered consultant has </w:t>
      </w:r>
      <w:r w:rsidR="00B91D6A" w:rsidRPr="00D0054E">
        <w:rPr>
          <w:color w:val="auto"/>
        </w:rPr>
        <w:t xml:space="preserve">prepared </w:t>
      </w:r>
      <w:r w:rsidR="002F14B0" w:rsidRPr="00D0054E">
        <w:rPr>
          <w:color w:val="auto"/>
        </w:rPr>
        <w:t xml:space="preserve">the </w:t>
      </w:r>
      <w:r>
        <w:rPr>
          <w:color w:val="auto"/>
        </w:rPr>
        <w:t>carbon account</w:t>
      </w:r>
      <w:r w:rsidR="002F14B0" w:rsidRPr="00D0054E">
        <w:rPr>
          <w:color w:val="auto"/>
        </w:rPr>
        <w:t xml:space="preserve">, </w:t>
      </w:r>
      <w:r w:rsidR="00EA688B">
        <w:rPr>
          <w:color w:val="auto"/>
        </w:rPr>
        <w:t xml:space="preserve">they can also undertake the </w:t>
      </w:r>
      <w:r w:rsidR="00264323">
        <w:rPr>
          <w:color w:val="auto"/>
        </w:rPr>
        <w:t>t</w:t>
      </w:r>
      <w:r w:rsidR="00EA688B">
        <w:rPr>
          <w:color w:val="auto"/>
        </w:rPr>
        <w:t xml:space="preserve">echnical </w:t>
      </w:r>
      <w:r w:rsidR="00264323">
        <w:rPr>
          <w:color w:val="auto"/>
        </w:rPr>
        <w:t>a</w:t>
      </w:r>
      <w:r w:rsidR="00EA688B">
        <w:rPr>
          <w:color w:val="auto"/>
        </w:rPr>
        <w:t>ssessment</w:t>
      </w:r>
      <w:r w:rsidR="002F14B0" w:rsidRPr="00D0054E">
        <w:rPr>
          <w:color w:val="auto"/>
        </w:rPr>
        <w:t xml:space="preserve">. </w:t>
      </w:r>
      <w:r w:rsidR="005B07A6" w:rsidRPr="00D0054E">
        <w:rPr>
          <w:color w:val="auto"/>
        </w:rPr>
        <w:t xml:space="preserve">Technical assessments </w:t>
      </w:r>
      <w:r w:rsidR="004B495A" w:rsidRPr="00D0054E">
        <w:rPr>
          <w:color w:val="auto"/>
        </w:rPr>
        <w:t>must</w:t>
      </w:r>
      <w:r w:rsidR="005B07A6" w:rsidRPr="00D0054E">
        <w:rPr>
          <w:color w:val="auto"/>
        </w:rPr>
        <w:t xml:space="preserve"> be carried out by a registered consultant. A</w:t>
      </w:r>
      <w:r w:rsidR="005B07A6" w:rsidRPr="00200142">
        <w:t xml:space="preserve"> </w:t>
      </w:r>
      <w:hyperlink r:id="rId19" w:history="1">
        <w:r w:rsidR="005B07A6" w:rsidRPr="00200142">
          <w:rPr>
            <w:rStyle w:val="Hyperlink"/>
            <w:rFonts w:cs="Arial"/>
            <w:szCs w:val="18"/>
          </w:rPr>
          <w:t>list of registered consultants</w:t>
        </w:r>
      </w:hyperlink>
      <w:r w:rsidR="005B07A6" w:rsidRPr="00200142">
        <w:t xml:space="preserve"> </w:t>
      </w:r>
      <w:r w:rsidR="005B07A6" w:rsidRPr="00D0054E">
        <w:rPr>
          <w:color w:val="auto"/>
        </w:rPr>
        <w:t>is available at our website.</w:t>
      </w:r>
    </w:p>
    <w:p w14:paraId="1CCE28EA" w14:textId="77777777" w:rsidR="005B07A6" w:rsidRPr="00092B68" w:rsidRDefault="005B07A6" w:rsidP="005B07A6">
      <w:pPr>
        <w:pStyle w:val="Blackbodytext"/>
        <w:rPr>
          <w:b/>
        </w:rPr>
      </w:pPr>
      <w:r w:rsidRPr="00092B68">
        <w:rPr>
          <w:b/>
        </w:rPr>
        <w:t xml:space="preserve">Role of applicant </w:t>
      </w:r>
    </w:p>
    <w:p w14:paraId="1299665E" w14:textId="6A34E96E" w:rsidR="005B07A6" w:rsidRPr="00D0054E" w:rsidRDefault="005B07A6" w:rsidP="005B07A6">
      <w:pPr>
        <w:pStyle w:val="Blackbodytext"/>
        <w:rPr>
          <w:color w:val="auto"/>
        </w:rPr>
      </w:pPr>
      <w:r w:rsidRPr="00D0054E">
        <w:rPr>
          <w:color w:val="auto"/>
        </w:rPr>
        <w:t>The applicant must obtain all ‘yes’ responses in a technical assessment prior to submitting their report</w:t>
      </w:r>
      <w:r w:rsidR="00A3078F" w:rsidRPr="00D0054E">
        <w:rPr>
          <w:color w:val="auto"/>
        </w:rPr>
        <w:t xml:space="preserve"> to Climate Active</w:t>
      </w:r>
      <w:r w:rsidRPr="00D0054E">
        <w:rPr>
          <w:color w:val="auto"/>
        </w:rPr>
        <w:t xml:space="preserve">. </w:t>
      </w:r>
      <w:r w:rsidR="00A3078F" w:rsidRPr="00D0054E">
        <w:rPr>
          <w:color w:val="auto"/>
        </w:rPr>
        <w:t>T</w:t>
      </w:r>
      <w:r w:rsidRPr="00D0054E">
        <w:rPr>
          <w:color w:val="auto"/>
        </w:rPr>
        <w:t xml:space="preserve">he applicant may appoint a registered consultant (who may </w:t>
      </w:r>
      <w:r w:rsidR="00E66CF0" w:rsidRPr="00D0054E">
        <w:rPr>
          <w:color w:val="auto"/>
        </w:rPr>
        <w:t>or may not be the same</w:t>
      </w:r>
      <w:r w:rsidRPr="00D0054E">
        <w:rPr>
          <w:color w:val="auto"/>
        </w:rPr>
        <w:t xml:space="preserve"> assessor) to help them prepare their </w:t>
      </w:r>
      <w:r w:rsidR="00931D70">
        <w:rPr>
          <w:color w:val="auto"/>
        </w:rPr>
        <w:t xml:space="preserve">carbon </w:t>
      </w:r>
      <w:r w:rsidRPr="00D0054E">
        <w:rPr>
          <w:color w:val="auto"/>
        </w:rPr>
        <w:t xml:space="preserve">account and resolve </w:t>
      </w:r>
      <w:r w:rsidR="00A3078F" w:rsidRPr="00D0054E">
        <w:rPr>
          <w:color w:val="auto"/>
        </w:rPr>
        <w:t xml:space="preserve">any </w:t>
      </w:r>
      <w:r w:rsidRPr="00D0054E">
        <w:rPr>
          <w:color w:val="auto"/>
        </w:rPr>
        <w:t xml:space="preserve">outstanding issues. </w:t>
      </w:r>
    </w:p>
    <w:p w14:paraId="66549A2D" w14:textId="150267ED" w:rsidR="00092B68" w:rsidRDefault="00092B68" w:rsidP="005B07A6">
      <w:pPr>
        <w:pStyle w:val="Blackbodytext"/>
      </w:pPr>
    </w:p>
    <w:p w14:paraId="4C4F44AE" w14:textId="77777777" w:rsidR="00092B68" w:rsidRDefault="00092B68">
      <w:pPr>
        <w:rPr>
          <w:rFonts w:ascii="Arial" w:hAnsi="Arial"/>
          <w:color w:val="033323" w:themeColor="text1"/>
          <w:sz w:val="18"/>
          <w:lang w:val="en-US"/>
        </w:rPr>
      </w:pPr>
      <w:r>
        <w:br w:type="page"/>
      </w:r>
    </w:p>
    <w:p w14:paraId="2AA5D9A9" w14:textId="684CDAB8" w:rsidR="00092B68" w:rsidRPr="005B07A6" w:rsidRDefault="009A0540" w:rsidP="00140B02">
      <w:pPr>
        <w:pStyle w:val="Heading1"/>
        <w:shd w:val="clear" w:color="auto" w:fill="033323" w:themeFill="text1"/>
        <w:ind w:left="426" w:hanging="454"/>
      </w:pPr>
      <w:bookmarkStart w:id="3" w:name="_Toc129353957"/>
      <w:r>
        <w:lastRenderedPageBreak/>
        <w:t>TECHNICAL ASSESSMENT TEMPLATE</w:t>
      </w:r>
      <w:bookmarkEnd w:id="3"/>
      <w:r>
        <w:t xml:space="preserve"> </w:t>
      </w:r>
    </w:p>
    <w:tbl>
      <w:tblPr>
        <w:tblW w:w="8647" w:type="dxa"/>
        <w:tblBorders>
          <w:top w:val="single" w:sz="8" w:space="0" w:color="9DD5D7"/>
          <w:bottom w:val="single" w:sz="8" w:space="0" w:color="9DD5D7"/>
          <w:insideH w:val="single" w:sz="8" w:space="0" w:color="9DD5D7"/>
        </w:tblBorders>
        <w:tblLook w:val="04A0" w:firstRow="1" w:lastRow="0" w:firstColumn="1" w:lastColumn="0" w:noHBand="0" w:noVBand="1"/>
      </w:tblPr>
      <w:tblGrid>
        <w:gridCol w:w="2268"/>
        <w:gridCol w:w="6379"/>
      </w:tblGrid>
      <w:tr w:rsidR="00092B68" w:rsidRPr="0034333E" w14:paraId="66D7E5B4" w14:textId="77777777" w:rsidTr="00140B02">
        <w:trPr>
          <w:trHeight w:val="510"/>
        </w:trPr>
        <w:tc>
          <w:tcPr>
            <w:tcW w:w="2268" w:type="dxa"/>
            <w:shd w:val="clear" w:color="auto" w:fill="E6F4F3"/>
            <w:vAlign w:val="center"/>
          </w:tcPr>
          <w:p w14:paraId="379BE862" w14:textId="77777777" w:rsidR="00092B68" w:rsidRPr="000704C9" w:rsidRDefault="00092B68" w:rsidP="00E50A74">
            <w:pPr>
              <w:pStyle w:val="Tabletext"/>
              <w:spacing w:after="0"/>
            </w:pPr>
            <w:r w:rsidRPr="000704C9">
              <w:t xml:space="preserve">Entity </w:t>
            </w:r>
            <w:r>
              <w:t>n</w:t>
            </w:r>
            <w:r w:rsidRPr="000704C9">
              <w:t>ame</w:t>
            </w:r>
          </w:p>
        </w:tc>
        <w:tc>
          <w:tcPr>
            <w:tcW w:w="6379" w:type="dxa"/>
            <w:vAlign w:val="center"/>
          </w:tcPr>
          <w:p w14:paraId="732ED615" w14:textId="77777777" w:rsidR="00092B68" w:rsidRPr="000704C9" w:rsidRDefault="00092B68" w:rsidP="00E50A74">
            <w:pPr>
              <w:pStyle w:val="Tabletext"/>
            </w:pPr>
          </w:p>
        </w:tc>
      </w:tr>
      <w:tr w:rsidR="00092B68" w:rsidRPr="0034333E" w14:paraId="1965EBD5" w14:textId="77777777" w:rsidTr="00140B02">
        <w:trPr>
          <w:trHeight w:val="510"/>
        </w:trPr>
        <w:tc>
          <w:tcPr>
            <w:tcW w:w="2268" w:type="dxa"/>
            <w:shd w:val="clear" w:color="auto" w:fill="E6F4F3"/>
            <w:vAlign w:val="center"/>
          </w:tcPr>
          <w:p w14:paraId="039410D2" w14:textId="77777777" w:rsidR="00092B68" w:rsidRPr="000704C9" w:rsidRDefault="00092B68" w:rsidP="00E50A74">
            <w:pPr>
              <w:pStyle w:val="Tabletext"/>
              <w:spacing w:after="0"/>
            </w:pPr>
            <w:r w:rsidRPr="000704C9">
              <w:t xml:space="preserve">Certification </w:t>
            </w:r>
            <w:r>
              <w:t>t</w:t>
            </w:r>
            <w:r w:rsidRPr="000704C9">
              <w:t>ype</w:t>
            </w:r>
          </w:p>
        </w:tc>
        <w:tc>
          <w:tcPr>
            <w:tcW w:w="6379" w:type="dxa"/>
            <w:vAlign w:val="center"/>
          </w:tcPr>
          <w:p w14:paraId="62560760" w14:textId="77777777" w:rsidR="00092B68" w:rsidRPr="000704C9" w:rsidRDefault="00092B68" w:rsidP="00E50A74">
            <w:pPr>
              <w:pStyle w:val="Tabletext"/>
            </w:pPr>
          </w:p>
        </w:tc>
      </w:tr>
      <w:tr w:rsidR="00092B68" w:rsidRPr="0034333E" w14:paraId="3EB51BFC" w14:textId="77777777" w:rsidTr="00140B02">
        <w:trPr>
          <w:trHeight w:val="510"/>
        </w:trPr>
        <w:tc>
          <w:tcPr>
            <w:tcW w:w="2268" w:type="dxa"/>
            <w:shd w:val="clear" w:color="auto" w:fill="E6F4F3"/>
            <w:vAlign w:val="center"/>
          </w:tcPr>
          <w:p w14:paraId="76150AD0" w14:textId="77777777" w:rsidR="00092B68" w:rsidRPr="000704C9" w:rsidRDefault="00092B68" w:rsidP="00E50A74">
            <w:pPr>
              <w:pStyle w:val="Tabletext"/>
              <w:spacing w:after="0"/>
            </w:pPr>
            <w:r w:rsidRPr="000704C9">
              <w:t xml:space="preserve">Reporting </w:t>
            </w:r>
            <w:r>
              <w:t>p</w:t>
            </w:r>
            <w:r w:rsidRPr="000704C9">
              <w:t>eriod</w:t>
            </w:r>
          </w:p>
        </w:tc>
        <w:tc>
          <w:tcPr>
            <w:tcW w:w="6379" w:type="dxa"/>
            <w:vAlign w:val="center"/>
          </w:tcPr>
          <w:p w14:paraId="204CD5DC" w14:textId="77777777" w:rsidR="00092B68" w:rsidRPr="000704C9" w:rsidRDefault="00092B68" w:rsidP="00E50A74">
            <w:pPr>
              <w:pStyle w:val="Tabletext"/>
            </w:pPr>
          </w:p>
        </w:tc>
      </w:tr>
      <w:tr w:rsidR="00092B68" w:rsidRPr="0034333E" w14:paraId="1F6E3E56" w14:textId="77777777" w:rsidTr="00140B02">
        <w:trPr>
          <w:trHeight w:val="510"/>
        </w:trPr>
        <w:tc>
          <w:tcPr>
            <w:tcW w:w="2268" w:type="dxa"/>
            <w:shd w:val="clear" w:color="auto" w:fill="E6F4F3"/>
          </w:tcPr>
          <w:p w14:paraId="44FF5BD4" w14:textId="77777777" w:rsidR="00092B68" w:rsidRPr="000704C9" w:rsidRDefault="00092B68" w:rsidP="00E50A74">
            <w:pPr>
              <w:pStyle w:val="Tabletext"/>
              <w:spacing w:after="0"/>
            </w:pPr>
            <w:r w:rsidRPr="000704C9">
              <w:t>What is your role?</w:t>
            </w:r>
          </w:p>
        </w:tc>
        <w:tc>
          <w:tcPr>
            <w:tcW w:w="6379" w:type="dxa"/>
          </w:tcPr>
          <w:p w14:paraId="1372A039" w14:textId="77777777" w:rsidR="00092B68" w:rsidRPr="00664E43" w:rsidRDefault="00092B68" w:rsidP="00E50A74">
            <w:pPr>
              <w:pStyle w:val="Blueguidancetext"/>
              <w:spacing w:after="100" w:line="260" w:lineRule="exact"/>
            </w:pPr>
            <w:r w:rsidRPr="00664E43">
              <w:t>(delete the non-relevant text)</w:t>
            </w:r>
          </w:p>
          <w:p w14:paraId="2F7953C5" w14:textId="3DD5D2D3" w:rsidR="00092B68" w:rsidRPr="00D0054E" w:rsidRDefault="00092B68" w:rsidP="00E50A74">
            <w:pPr>
              <w:pStyle w:val="Blackbodytext"/>
              <w:spacing w:after="100" w:line="260" w:lineRule="exact"/>
              <w:rPr>
                <w:color w:val="auto"/>
              </w:rPr>
            </w:pPr>
            <w:r w:rsidRPr="00D0054E">
              <w:rPr>
                <w:color w:val="auto"/>
              </w:rPr>
              <w:t xml:space="preserve">Registered consultant who prepared the </w:t>
            </w:r>
            <w:r w:rsidR="00931D70">
              <w:rPr>
                <w:color w:val="auto"/>
              </w:rPr>
              <w:t xml:space="preserve">carbon </w:t>
            </w:r>
            <w:r w:rsidRPr="00D0054E">
              <w:rPr>
                <w:color w:val="auto"/>
              </w:rPr>
              <w:t xml:space="preserve">account and warrants the </w:t>
            </w:r>
            <w:r w:rsidR="0021181F">
              <w:rPr>
                <w:color w:val="auto"/>
              </w:rPr>
              <w:t>A</w:t>
            </w:r>
            <w:r w:rsidRPr="00D0054E">
              <w:rPr>
                <w:color w:val="auto"/>
              </w:rPr>
              <w:t>pplication me</w:t>
            </w:r>
            <w:r w:rsidR="00E66CF0" w:rsidRPr="00D0054E">
              <w:rPr>
                <w:color w:val="auto"/>
              </w:rPr>
              <w:t>e</w:t>
            </w:r>
            <w:r w:rsidRPr="00D0054E">
              <w:rPr>
                <w:color w:val="auto"/>
              </w:rPr>
              <w:t>t</w:t>
            </w:r>
            <w:r w:rsidR="00E66CF0" w:rsidRPr="00D0054E">
              <w:rPr>
                <w:color w:val="auto"/>
              </w:rPr>
              <w:t>s</w:t>
            </w:r>
            <w:r w:rsidRPr="00D0054E">
              <w:rPr>
                <w:color w:val="auto"/>
              </w:rPr>
              <w:t xml:space="preserve"> the requirements set out in the technical assessment.</w:t>
            </w:r>
          </w:p>
          <w:p w14:paraId="5C8F74B9" w14:textId="77777777" w:rsidR="00092B68" w:rsidRPr="00664E43" w:rsidRDefault="00092B68" w:rsidP="00E50A74">
            <w:pPr>
              <w:pStyle w:val="Blueguidancetext"/>
              <w:spacing w:after="100" w:line="260" w:lineRule="exact"/>
            </w:pPr>
            <w:r w:rsidRPr="00664E43">
              <w:t xml:space="preserve">OR </w:t>
            </w:r>
          </w:p>
          <w:p w14:paraId="067DB3FA" w14:textId="51BFC896" w:rsidR="00092B68" w:rsidRPr="000704C9" w:rsidRDefault="00092B68" w:rsidP="00E66CF0">
            <w:pPr>
              <w:pStyle w:val="Blackbodytext"/>
              <w:spacing w:after="100" w:line="260" w:lineRule="exact"/>
            </w:pPr>
            <w:r w:rsidRPr="00D0054E">
              <w:rPr>
                <w:color w:val="auto"/>
              </w:rPr>
              <w:t xml:space="preserve">A technical assessor who </w:t>
            </w:r>
            <w:r w:rsidR="00E66CF0" w:rsidRPr="00D0054E">
              <w:rPr>
                <w:color w:val="auto"/>
              </w:rPr>
              <w:t>did not</w:t>
            </w:r>
            <w:r w:rsidRPr="00D0054E">
              <w:rPr>
                <w:color w:val="auto"/>
              </w:rPr>
              <w:t xml:space="preserve"> prepare the carbon account and has complete</w:t>
            </w:r>
            <w:r w:rsidR="00E66CF0" w:rsidRPr="00D0054E">
              <w:rPr>
                <w:color w:val="auto"/>
              </w:rPr>
              <w:t>d</w:t>
            </w:r>
            <w:r w:rsidRPr="00D0054E">
              <w:rPr>
                <w:color w:val="auto"/>
              </w:rPr>
              <w:t xml:space="preserve"> the technical assessment below.</w:t>
            </w:r>
          </w:p>
        </w:tc>
      </w:tr>
      <w:tr w:rsidR="00092B68" w:rsidRPr="0034333E" w14:paraId="795A155D" w14:textId="77777777" w:rsidTr="00140B02">
        <w:trPr>
          <w:trHeight w:val="510"/>
        </w:trPr>
        <w:tc>
          <w:tcPr>
            <w:tcW w:w="2268" w:type="dxa"/>
            <w:shd w:val="clear" w:color="auto" w:fill="E6F4F3"/>
            <w:vAlign w:val="center"/>
          </w:tcPr>
          <w:p w14:paraId="635A2BC7" w14:textId="77777777" w:rsidR="00092B68" w:rsidRPr="000704C9" w:rsidRDefault="00092B68" w:rsidP="00E50A74">
            <w:pPr>
              <w:pStyle w:val="Tabletext"/>
              <w:spacing w:after="0"/>
            </w:pPr>
            <w:r w:rsidRPr="000704C9">
              <w:t>Name</w:t>
            </w:r>
          </w:p>
        </w:tc>
        <w:tc>
          <w:tcPr>
            <w:tcW w:w="6379" w:type="dxa"/>
            <w:vAlign w:val="center"/>
          </w:tcPr>
          <w:p w14:paraId="154E5686" w14:textId="77777777" w:rsidR="00092B68" w:rsidRPr="000704C9" w:rsidRDefault="00092B68" w:rsidP="00E50A74">
            <w:pPr>
              <w:pStyle w:val="Tabletext"/>
            </w:pPr>
          </w:p>
        </w:tc>
      </w:tr>
      <w:tr w:rsidR="00092B68" w:rsidRPr="0034333E" w14:paraId="1A3D136B" w14:textId="77777777" w:rsidTr="00140B02">
        <w:trPr>
          <w:trHeight w:val="510"/>
        </w:trPr>
        <w:tc>
          <w:tcPr>
            <w:tcW w:w="2268" w:type="dxa"/>
            <w:shd w:val="clear" w:color="auto" w:fill="E6F4F3"/>
            <w:vAlign w:val="center"/>
          </w:tcPr>
          <w:p w14:paraId="0FF283F4" w14:textId="77777777" w:rsidR="00092B68" w:rsidRPr="000704C9" w:rsidRDefault="00092B68" w:rsidP="00E50A74">
            <w:pPr>
              <w:pStyle w:val="Tabletext"/>
              <w:spacing w:after="0"/>
            </w:pPr>
            <w:r w:rsidRPr="000704C9">
              <w:t xml:space="preserve">Company </w:t>
            </w:r>
            <w:r>
              <w:t>n</w:t>
            </w:r>
            <w:r w:rsidRPr="000704C9">
              <w:t>ame</w:t>
            </w:r>
          </w:p>
        </w:tc>
        <w:tc>
          <w:tcPr>
            <w:tcW w:w="6379" w:type="dxa"/>
            <w:vAlign w:val="center"/>
          </w:tcPr>
          <w:p w14:paraId="65BCE228" w14:textId="77777777" w:rsidR="00092B68" w:rsidRPr="000704C9" w:rsidRDefault="00092B68" w:rsidP="00E50A74">
            <w:pPr>
              <w:pStyle w:val="Tabletext"/>
            </w:pPr>
          </w:p>
        </w:tc>
      </w:tr>
      <w:tr w:rsidR="00092B68" w:rsidRPr="0034333E" w14:paraId="5D7B58E0" w14:textId="77777777" w:rsidTr="00140B02">
        <w:trPr>
          <w:trHeight w:val="510"/>
        </w:trPr>
        <w:tc>
          <w:tcPr>
            <w:tcW w:w="2268" w:type="dxa"/>
            <w:shd w:val="clear" w:color="auto" w:fill="E6F4F3"/>
            <w:vAlign w:val="center"/>
          </w:tcPr>
          <w:p w14:paraId="341E9F27" w14:textId="77777777" w:rsidR="00092B68" w:rsidRPr="000704C9" w:rsidRDefault="00092B68" w:rsidP="00E50A74">
            <w:pPr>
              <w:pStyle w:val="Tabletext"/>
              <w:spacing w:after="0"/>
            </w:pPr>
            <w:r>
              <w:t>Signature</w:t>
            </w:r>
          </w:p>
        </w:tc>
        <w:tc>
          <w:tcPr>
            <w:tcW w:w="6379" w:type="dxa"/>
            <w:vAlign w:val="center"/>
          </w:tcPr>
          <w:p w14:paraId="15CC6640" w14:textId="77777777" w:rsidR="00092B68" w:rsidRPr="000704C9" w:rsidRDefault="00092B68" w:rsidP="00E50A74">
            <w:pPr>
              <w:pStyle w:val="Tabletext"/>
            </w:pPr>
          </w:p>
        </w:tc>
      </w:tr>
      <w:tr w:rsidR="00092B68" w:rsidRPr="0034333E" w14:paraId="66CDE7A3" w14:textId="77777777" w:rsidTr="00140B02">
        <w:trPr>
          <w:trHeight w:val="510"/>
        </w:trPr>
        <w:tc>
          <w:tcPr>
            <w:tcW w:w="2268" w:type="dxa"/>
            <w:shd w:val="clear" w:color="auto" w:fill="E6F4F3"/>
            <w:vAlign w:val="center"/>
          </w:tcPr>
          <w:p w14:paraId="600D68FB" w14:textId="77777777" w:rsidR="00092B68" w:rsidRDefault="00092B68" w:rsidP="00E50A74">
            <w:pPr>
              <w:pStyle w:val="Tabletext"/>
              <w:spacing w:after="0"/>
            </w:pPr>
            <w:r>
              <w:t>Date</w:t>
            </w:r>
          </w:p>
        </w:tc>
        <w:tc>
          <w:tcPr>
            <w:tcW w:w="6379" w:type="dxa"/>
            <w:vAlign w:val="center"/>
          </w:tcPr>
          <w:p w14:paraId="7D815CB1" w14:textId="77777777" w:rsidR="00092B68" w:rsidRPr="000704C9" w:rsidRDefault="00092B68" w:rsidP="00E50A74">
            <w:pPr>
              <w:pStyle w:val="Tabletext"/>
            </w:pPr>
          </w:p>
        </w:tc>
      </w:tr>
    </w:tbl>
    <w:p w14:paraId="043C4371" w14:textId="77777777" w:rsidR="00092B68" w:rsidRDefault="00092B68" w:rsidP="00092B68">
      <w:pPr>
        <w:rPr>
          <w:rFonts w:ascii="Fabriga" w:hAnsi="Fabriga"/>
        </w:rPr>
      </w:pPr>
    </w:p>
    <w:p w14:paraId="485EE32A" w14:textId="16F3F6C2" w:rsidR="00092B68" w:rsidRPr="007A337A" w:rsidRDefault="00092B68" w:rsidP="00092B68">
      <w:pPr>
        <w:pStyle w:val="Blackbodytext"/>
      </w:pPr>
      <w:r w:rsidRPr="00231908">
        <w:rPr>
          <w:color w:val="auto"/>
          <w:sz w:val="20"/>
          <w:szCs w:val="20"/>
        </w:rPr>
        <w:t xml:space="preserve">For further information or assistance, please contact Climate Active at </w:t>
      </w:r>
      <w:hyperlink r:id="rId20" w:history="1">
        <w:r w:rsidRPr="008B0982">
          <w:rPr>
            <w:rStyle w:val="Hyperlink"/>
            <w:sz w:val="20"/>
            <w:szCs w:val="20"/>
          </w:rPr>
          <w:t>climate.active@industry.gov.au</w:t>
        </w:r>
      </w:hyperlink>
    </w:p>
    <w:p w14:paraId="58678B4D" w14:textId="77777777" w:rsidR="005B07A6" w:rsidRDefault="005B07A6">
      <w:pPr>
        <w:rPr>
          <w:rFonts w:ascii="Arial" w:hAnsi="Arial" w:cs="Arial"/>
          <w:b/>
          <w:sz w:val="34"/>
          <w:szCs w:val="34"/>
        </w:rPr>
      </w:pPr>
      <w:r>
        <w:rPr>
          <w:rFonts w:ascii="Arial" w:hAnsi="Arial" w:cs="Arial"/>
          <w:b/>
          <w:sz w:val="34"/>
          <w:szCs w:val="34"/>
        </w:rPr>
        <w:br w:type="page"/>
      </w:r>
    </w:p>
    <w:p w14:paraId="58BA8CF2" w14:textId="4F05AC2A" w:rsidR="007613F7" w:rsidRPr="00C80D30" w:rsidRDefault="00140B02" w:rsidP="006305C8">
      <w:pPr>
        <w:pStyle w:val="Heading1"/>
        <w:numPr>
          <w:ilvl w:val="0"/>
          <w:numId w:val="0"/>
        </w:numPr>
        <w:shd w:val="clear" w:color="auto" w:fill="033323" w:themeFill="accent1"/>
      </w:pPr>
      <w:bookmarkStart w:id="4" w:name="Guidance_-_Public_Disclosure_Summary_v5."/>
      <w:bookmarkStart w:id="5" w:name="Declaration"/>
      <w:bookmarkStart w:id="6" w:name="1._Carbon_neutral_information"/>
      <w:bookmarkStart w:id="7" w:name="3._Emissions_summary"/>
      <w:bookmarkStart w:id="8" w:name="_Toc129353958"/>
      <w:bookmarkEnd w:id="4"/>
      <w:bookmarkEnd w:id="5"/>
      <w:bookmarkEnd w:id="6"/>
      <w:bookmarkEnd w:id="7"/>
      <w:r>
        <w:lastRenderedPageBreak/>
        <w:t xml:space="preserve">TECHNICAL ASSESSMENT </w:t>
      </w:r>
      <w:r w:rsidR="00EC3C82">
        <w:t>DEFINITIONS</w:t>
      </w:r>
      <w:bookmarkEnd w:id="8"/>
    </w:p>
    <w:tbl>
      <w:tblPr>
        <w:tblW w:w="8391" w:type="dxa"/>
        <w:tblBorders>
          <w:insideH w:val="single" w:sz="4" w:space="0" w:color="9DD5D7"/>
        </w:tblBorders>
        <w:tblLayout w:type="fixed"/>
        <w:tblCellMar>
          <w:left w:w="85" w:type="dxa"/>
          <w:right w:w="85" w:type="dxa"/>
        </w:tblCellMar>
        <w:tblLook w:val="01E0" w:firstRow="1" w:lastRow="1" w:firstColumn="1" w:lastColumn="1" w:noHBand="0" w:noVBand="0"/>
      </w:tblPr>
      <w:tblGrid>
        <w:gridCol w:w="2438"/>
        <w:gridCol w:w="5953"/>
      </w:tblGrid>
      <w:tr w:rsidR="00E55F5A" w:rsidRPr="0034333E" w14:paraId="313C00D9" w14:textId="77777777" w:rsidTr="005B07A6">
        <w:trPr>
          <w:trHeight w:hRule="exact" w:val="460"/>
        </w:trPr>
        <w:tc>
          <w:tcPr>
            <w:tcW w:w="8391" w:type="dxa"/>
            <w:gridSpan w:val="2"/>
            <w:shd w:val="clear" w:color="auto" w:fill="9DD5D7"/>
            <w:vAlign w:val="center"/>
          </w:tcPr>
          <w:p w14:paraId="3486C4E3" w14:textId="6742227C" w:rsidR="00E55F5A" w:rsidRPr="00495467" w:rsidRDefault="00E55F5A" w:rsidP="005B07A6">
            <w:pPr>
              <w:pStyle w:val="Boldbodytext"/>
            </w:pPr>
            <w:bookmarkStart w:id="9" w:name="_Toc24635135"/>
            <w:bookmarkStart w:id="10" w:name="_Toc38926604"/>
            <w:r>
              <w:t>DEFINITION OF TERMS</w:t>
            </w:r>
          </w:p>
        </w:tc>
      </w:tr>
      <w:tr w:rsidR="00E55F5A" w:rsidRPr="0034333E" w14:paraId="787B87E0" w14:textId="77777777" w:rsidTr="005B07A6">
        <w:trPr>
          <w:trHeight w:val="454"/>
        </w:trPr>
        <w:tc>
          <w:tcPr>
            <w:tcW w:w="2438" w:type="dxa"/>
          </w:tcPr>
          <w:p w14:paraId="65F94A24" w14:textId="77777777" w:rsidR="00E55F5A" w:rsidRPr="00D0054E" w:rsidRDefault="00E55F5A" w:rsidP="005B07A6">
            <w:pPr>
              <w:pStyle w:val="Tabletext"/>
              <w:spacing w:before="60" w:after="60"/>
              <w:rPr>
                <w:color w:val="auto"/>
              </w:rPr>
            </w:pPr>
            <w:r w:rsidRPr="00D0054E">
              <w:rPr>
                <w:color w:val="auto"/>
              </w:rPr>
              <w:t xml:space="preserve">Applicant: </w:t>
            </w:r>
          </w:p>
        </w:tc>
        <w:tc>
          <w:tcPr>
            <w:tcW w:w="5953" w:type="dxa"/>
          </w:tcPr>
          <w:p w14:paraId="279E2198" w14:textId="77777777" w:rsidR="00E55F5A" w:rsidRPr="00D0054E" w:rsidRDefault="00E55F5A" w:rsidP="005B07A6">
            <w:pPr>
              <w:pStyle w:val="Tabletext"/>
              <w:spacing w:before="60" w:after="60"/>
              <w:rPr>
                <w:color w:val="auto"/>
              </w:rPr>
            </w:pPr>
            <w:r w:rsidRPr="00D0054E">
              <w:rPr>
                <w:color w:val="auto"/>
              </w:rPr>
              <w:t>The entity applying for carbon neutral certification under the Climate Active Carbon Neutral Standard.</w:t>
            </w:r>
          </w:p>
        </w:tc>
      </w:tr>
      <w:tr w:rsidR="00E55F5A" w:rsidRPr="0034333E" w14:paraId="6E390D9D" w14:textId="77777777" w:rsidTr="005B07A6">
        <w:trPr>
          <w:trHeight w:val="454"/>
        </w:trPr>
        <w:tc>
          <w:tcPr>
            <w:tcW w:w="2438" w:type="dxa"/>
          </w:tcPr>
          <w:p w14:paraId="36189D67" w14:textId="77777777" w:rsidR="00E55F5A" w:rsidRPr="00D0054E" w:rsidRDefault="00E55F5A" w:rsidP="005B07A6">
            <w:pPr>
              <w:pStyle w:val="Tabletext"/>
              <w:spacing w:before="60" w:after="60"/>
              <w:rPr>
                <w:color w:val="auto"/>
              </w:rPr>
            </w:pPr>
            <w:r w:rsidRPr="00D0054E">
              <w:rPr>
                <w:color w:val="auto"/>
              </w:rPr>
              <w:t xml:space="preserve">Assessor: </w:t>
            </w:r>
          </w:p>
        </w:tc>
        <w:tc>
          <w:tcPr>
            <w:tcW w:w="5953" w:type="dxa"/>
          </w:tcPr>
          <w:p w14:paraId="695B4A2A" w14:textId="77777777" w:rsidR="00E55F5A" w:rsidRPr="00D0054E" w:rsidRDefault="00E55F5A" w:rsidP="005B07A6">
            <w:pPr>
              <w:pStyle w:val="Tabletext"/>
              <w:spacing w:before="60" w:after="60"/>
              <w:rPr>
                <w:color w:val="auto"/>
              </w:rPr>
            </w:pPr>
            <w:r w:rsidRPr="00D0054E">
              <w:rPr>
                <w:color w:val="auto"/>
              </w:rPr>
              <w:t>The registered consultant engaged by the applicant to carry out the technical assessment.</w:t>
            </w:r>
          </w:p>
        </w:tc>
      </w:tr>
      <w:tr w:rsidR="00E55F5A" w:rsidRPr="0034333E" w14:paraId="2F63089A" w14:textId="77777777" w:rsidTr="005B07A6">
        <w:trPr>
          <w:trHeight w:val="454"/>
        </w:trPr>
        <w:tc>
          <w:tcPr>
            <w:tcW w:w="2438" w:type="dxa"/>
          </w:tcPr>
          <w:p w14:paraId="1DCC3081" w14:textId="77777777" w:rsidR="00E55F5A" w:rsidRPr="00D0054E" w:rsidRDefault="00E55F5A" w:rsidP="005B07A6">
            <w:pPr>
              <w:pStyle w:val="Tabletext"/>
              <w:spacing w:before="60" w:after="60"/>
              <w:rPr>
                <w:color w:val="auto"/>
              </w:rPr>
            </w:pPr>
            <w:r w:rsidRPr="00D0054E">
              <w:rPr>
                <w:color w:val="auto"/>
              </w:rPr>
              <w:t xml:space="preserve">Application: </w:t>
            </w:r>
          </w:p>
        </w:tc>
        <w:tc>
          <w:tcPr>
            <w:tcW w:w="5953" w:type="dxa"/>
          </w:tcPr>
          <w:p w14:paraId="3D6D9111" w14:textId="77777777" w:rsidR="00E55F5A" w:rsidRPr="00D0054E" w:rsidRDefault="00E55F5A" w:rsidP="005B07A6">
            <w:pPr>
              <w:pStyle w:val="Tabletext"/>
              <w:spacing w:before="60" w:after="60"/>
              <w:rPr>
                <w:color w:val="auto"/>
              </w:rPr>
            </w:pPr>
            <w:r w:rsidRPr="00D0054E">
              <w:rPr>
                <w:color w:val="auto"/>
              </w:rPr>
              <w:t xml:space="preserve">For an initial application: application for carbon neutral certification. For ongoing applications: ongoing reporting and underlying data and systems for maintaining carbon neutral certification. </w:t>
            </w:r>
          </w:p>
        </w:tc>
      </w:tr>
      <w:tr w:rsidR="00E55F5A" w:rsidRPr="0034333E" w14:paraId="3BD42E7F" w14:textId="77777777" w:rsidTr="005B07A6">
        <w:trPr>
          <w:trHeight w:val="454"/>
        </w:trPr>
        <w:tc>
          <w:tcPr>
            <w:tcW w:w="2438" w:type="dxa"/>
          </w:tcPr>
          <w:p w14:paraId="054DC41B" w14:textId="77777777" w:rsidR="00E55F5A" w:rsidRPr="00D0054E" w:rsidRDefault="00E55F5A" w:rsidP="005B07A6">
            <w:pPr>
              <w:pStyle w:val="Tabletext"/>
              <w:spacing w:before="60" w:after="60"/>
              <w:rPr>
                <w:color w:val="auto"/>
              </w:rPr>
            </w:pPr>
            <w:r w:rsidRPr="00D0054E">
              <w:rPr>
                <w:color w:val="auto"/>
              </w:rPr>
              <w:t xml:space="preserve">Assessment: </w:t>
            </w:r>
          </w:p>
        </w:tc>
        <w:tc>
          <w:tcPr>
            <w:tcW w:w="5953" w:type="dxa"/>
          </w:tcPr>
          <w:p w14:paraId="1368F037" w14:textId="77777777" w:rsidR="00E55F5A" w:rsidRPr="00D0054E" w:rsidRDefault="00E55F5A" w:rsidP="005B07A6">
            <w:pPr>
              <w:pStyle w:val="Tabletext"/>
              <w:spacing w:before="60" w:after="60"/>
              <w:rPr>
                <w:color w:val="auto"/>
              </w:rPr>
            </w:pPr>
            <w:r w:rsidRPr="00D0054E">
              <w:rPr>
                <w:color w:val="auto"/>
              </w:rPr>
              <w:t>Assessment of the application carried out by the assessor, using the assessment procedures set out in section 2 of this document.</w:t>
            </w:r>
          </w:p>
        </w:tc>
      </w:tr>
      <w:tr w:rsidR="00E55F5A" w:rsidRPr="0034333E" w14:paraId="08C2CE2C" w14:textId="77777777" w:rsidTr="005B07A6">
        <w:trPr>
          <w:trHeight w:val="454"/>
        </w:trPr>
        <w:tc>
          <w:tcPr>
            <w:tcW w:w="2438" w:type="dxa"/>
            <w:vAlign w:val="center"/>
          </w:tcPr>
          <w:p w14:paraId="560880AC" w14:textId="77777777" w:rsidR="00E55F5A" w:rsidRPr="00D0054E" w:rsidRDefault="00E55F5A" w:rsidP="005B07A6">
            <w:pPr>
              <w:pStyle w:val="Tabletext"/>
              <w:spacing w:before="60" w:after="60"/>
              <w:rPr>
                <w:color w:val="auto"/>
              </w:rPr>
            </w:pPr>
            <w:r w:rsidRPr="00D0054E">
              <w:rPr>
                <w:color w:val="auto"/>
              </w:rPr>
              <w:t>Assessment procedures:</w:t>
            </w:r>
          </w:p>
        </w:tc>
        <w:tc>
          <w:tcPr>
            <w:tcW w:w="5953" w:type="dxa"/>
            <w:vAlign w:val="center"/>
          </w:tcPr>
          <w:p w14:paraId="1F3D2BB7" w14:textId="20DF5031" w:rsidR="00E55F5A" w:rsidRPr="00D0054E" w:rsidRDefault="00E55F5A" w:rsidP="004139FE">
            <w:pPr>
              <w:pStyle w:val="Tabletext"/>
              <w:spacing w:before="60" w:after="60"/>
              <w:rPr>
                <w:color w:val="auto"/>
              </w:rPr>
            </w:pPr>
            <w:r w:rsidRPr="00D0054E">
              <w:rPr>
                <w:color w:val="auto"/>
              </w:rPr>
              <w:t xml:space="preserve">See Section </w:t>
            </w:r>
            <w:r w:rsidR="004139FE" w:rsidRPr="00D0054E">
              <w:rPr>
                <w:color w:val="auto"/>
              </w:rPr>
              <w:t>4</w:t>
            </w:r>
            <w:r w:rsidRPr="00D0054E">
              <w:rPr>
                <w:color w:val="auto"/>
              </w:rPr>
              <w:t xml:space="preserve"> </w:t>
            </w:r>
            <w:r w:rsidR="004139FE" w:rsidRPr="00D0054E">
              <w:rPr>
                <w:color w:val="auto"/>
              </w:rPr>
              <w:t xml:space="preserve">onwards </w:t>
            </w:r>
            <w:r w:rsidRPr="00D0054E">
              <w:rPr>
                <w:color w:val="auto"/>
              </w:rPr>
              <w:t>of this document</w:t>
            </w:r>
          </w:p>
        </w:tc>
      </w:tr>
      <w:tr w:rsidR="00E55F5A" w:rsidRPr="0034333E" w14:paraId="249CF78D" w14:textId="77777777" w:rsidTr="005B07A6">
        <w:trPr>
          <w:trHeight w:val="454"/>
        </w:trPr>
        <w:tc>
          <w:tcPr>
            <w:tcW w:w="2438" w:type="dxa"/>
            <w:vAlign w:val="center"/>
          </w:tcPr>
          <w:p w14:paraId="346C146C" w14:textId="77777777" w:rsidR="00E55F5A" w:rsidRPr="00D0054E" w:rsidRDefault="00E55F5A" w:rsidP="005B07A6">
            <w:pPr>
              <w:pStyle w:val="Tabletext"/>
              <w:spacing w:before="60" w:after="60"/>
              <w:rPr>
                <w:color w:val="auto"/>
              </w:rPr>
            </w:pPr>
            <w:r w:rsidRPr="00D0054E">
              <w:rPr>
                <w:color w:val="auto"/>
              </w:rPr>
              <w:t xml:space="preserve">The system: </w:t>
            </w:r>
          </w:p>
        </w:tc>
        <w:tc>
          <w:tcPr>
            <w:tcW w:w="5953" w:type="dxa"/>
            <w:vAlign w:val="center"/>
          </w:tcPr>
          <w:p w14:paraId="3158540B" w14:textId="34AE6E86" w:rsidR="00E55F5A" w:rsidRPr="00D0054E" w:rsidRDefault="00E55F5A" w:rsidP="00431906">
            <w:pPr>
              <w:pStyle w:val="Tabletext"/>
              <w:spacing w:before="60" w:after="60"/>
              <w:rPr>
                <w:color w:val="auto"/>
              </w:rPr>
            </w:pPr>
            <w:r w:rsidRPr="00D0054E">
              <w:rPr>
                <w:color w:val="auto"/>
              </w:rPr>
              <w:t xml:space="preserve">Climate Active </w:t>
            </w:r>
            <w:r w:rsidR="00E66CF0" w:rsidRPr="00D0054E">
              <w:rPr>
                <w:color w:val="auto"/>
              </w:rPr>
              <w:t>c</w:t>
            </w:r>
            <w:r w:rsidRPr="00D0054E">
              <w:rPr>
                <w:color w:val="auto"/>
              </w:rPr>
              <w:t xml:space="preserve">ertification </w:t>
            </w:r>
            <w:r w:rsidR="00E66CF0" w:rsidRPr="00D0054E">
              <w:rPr>
                <w:color w:val="auto"/>
              </w:rPr>
              <w:t>p</w:t>
            </w:r>
            <w:r w:rsidRPr="00D0054E">
              <w:rPr>
                <w:color w:val="auto"/>
              </w:rPr>
              <w:t xml:space="preserve">ortal, or its </w:t>
            </w:r>
            <w:r w:rsidR="00431906" w:rsidRPr="00D0054E">
              <w:rPr>
                <w:color w:val="auto"/>
              </w:rPr>
              <w:t xml:space="preserve">inventory </w:t>
            </w:r>
            <w:r w:rsidR="004139FE" w:rsidRPr="00D0054E">
              <w:rPr>
                <w:color w:val="auto"/>
              </w:rPr>
              <w:t xml:space="preserve">spreadsheets or predecessor spreadsheets. </w:t>
            </w:r>
          </w:p>
        </w:tc>
      </w:tr>
      <w:tr w:rsidR="00E55F5A" w:rsidRPr="0034333E" w14:paraId="4CBC1D87" w14:textId="77777777" w:rsidTr="005B07A6">
        <w:trPr>
          <w:trHeight w:val="454"/>
        </w:trPr>
        <w:tc>
          <w:tcPr>
            <w:tcW w:w="2438" w:type="dxa"/>
            <w:vAlign w:val="center"/>
          </w:tcPr>
          <w:p w14:paraId="34D18FA0" w14:textId="77777777" w:rsidR="00E55F5A" w:rsidRPr="00D0054E" w:rsidRDefault="00E55F5A" w:rsidP="005B07A6">
            <w:pPr>
              <w:pStyle w:val="Tabletext"/>
              <w:spacing w:before="60" w:after="60"/>
              <w:rPr>
                <w:color w:val="auto"/>
              </w:rPr>
            </w:pPr>
            <w:r w:rsidRPr="00D0054E">
              <w:rPr>
                <w:color w:val="auto"/>
              </w:rPr>
              <w:t>Standard:</w:t>
            </w:r>
          </w:p>
        </w:tc>
        <w:tc>
          <w:tcPr>
            <w:tcW w:w="5953" w:type="dxa"/>
            <w:vAlign w:val="center"/>
          </w:tcPr>
          <w:p w14:paraId="667FB7D4" w14:textId="665B991E" w:rsidR="00E55F5A" w:rsidRPr="00996339" w:rsidRDefault="00E55F5A" w:rsidP="005B07A6">
            <w:pPr>
              <w:pStyle w:val="Tabletext"/>
              <w:spacing w:before="60" w:after="60"/>
            </w:pPr>
            <w:r w:rsidRPr="00D0054E">
              <w:rPr>
                <w:color w:val="auto"/>
              </w:rPr>
              <w:t>Climate Active Carbon Neutral Standard</w:t>
            </w:r>
            <w:r w:rsidR="00092B68" w:rsidRPr="00D0054E">
              <w:rPr>
                <w:color w:val="auto"/>
              </w:rPr>
              <w:t xml:space="preserve"> and the Technical Guidance Manual (both available</w:t>
            </w:r>
            <w:r w:rsidR="00092B68">
              <w:t xml:space="preserve"> </w:t>
            </w:r>
            <w:hyperlink r:id="rId21" w:history="1">
              <w:r w:rsidR="00092B68" w:rsidRPr="00B45E10">
                <w:rPr>
                  <w:rStyle w:val="Hyperlink"/>
                </w:rPr>
                <w:t>https://www.industry.gov.au/regulations-and-standards/climate-active</w:t>
              </w:r>
            </w:hyperlink>
            <w:r w:rsidR="00092B68">
              <w:t xml:space="preserve">) </w:t>
            </w:r>
          </w:p>
        </w:tc>
      </w:tr>
    </w:tbl>
    <w:p w14:paraId="64F17974" w14:textId="77777777" w:rsidR="00C50616" w:rsidRDefault="00C50616">
      <w:pPr>
        <w:rPr>
          <w:b/>
          <w:color w:val="0070C0"/>
          <w:sz w:val="18"/>
          <w:szCs w:val="18"/>
        </w:rPr>
      </w:pPr>
    </w:p>
    <w:p w14:paraId="4263C537" w14:textId="45BA3FF4" w:rsidR="00C50616" w:rsidRDefault="00C50616">
      <w:pPr>
        <w:rPr>
          <w:b/>
          <w:color w:val="0070C0"/>
          <w:sz w:val="18"/>
          <w:szCs w:val="18"/>
        </w:rPr>
      </w:pPr>
      <w:r w:rsidRPr="007F5F02">
        <w:rPr>
          <w:b/>
          <w:color w:val="0070C0"/>
          <w:sz w:val="18"/>
          <w:szCs w:val="18"/>
        </w:rPr>
        <w:t>Please delete the tables and pages below that are</w:t>
      </w:r>
      <w:r>
        <w:rPr>
          <w:b/>
          <w:color w:val="0070C0"/>
          <w:sz w:val="18"/>
          <w:szCs w:val="18"/>
        </w:rPr>
        <w:t xml:space="preserve"> </w:t>
      </w:r>
      <w:r w:rsidRPr="007F5F02">
        <w:rPr>
          <w:b/>
          <w:color w:val="0070C0"/>
          <w:sz w:val="18"/>
          <w:szCs w:val="18"/>
        </w:rPr>
        <w:t>n</w:t>
      </w:r>
      <w:r>
        <w:rPr>
          <w:b/>
          <w:color w:val="0070C0"/>
          <w:sz w:val="18"/>
          <w:szCs w:val="18"/>
        </w:rPr>
        <w:t>o</w:t>
      </w:r>
      <w:r w:rsidRPr="007F5F02">
        <w:rPr>
          <w:b/>
          <w:color w:val="0070C0"/>
          <w:sz w:val="18"/>
          <w:szCs w:val="18"/>
        </w:rPr>
        <w:t>t relevant to your technical assessment.</w:t>
      </w:r>
    </w:p>
    <w:p w14:paraId="1BFF791A" w14:textId="77777777" w:rsidR="00C50616" w:rsidRDefault="00431906">
      <w:pPr>
        <w:sectPr w:rsidR="00C50616" w:rsidSect="00140B02">
          <w:headerReference w:type="even" r:id="rId22"/>
          <w:footerReference w:type="default" r:id="rId23"/>
          <w:headerReference w:type="first" r:id="rId24"/>
          <w:footerReference w:type="first" r:id="rId25"/>
          <w:pgSz w:w="11906" w:h="16838" w:code="9"/>
          <w:pgMar w:top="1440" w:right="2125" w:bottom="1440" w:left="1440" w:header="516" w:footer="278" w:gutter="0"/>
          <w:cols w:space="708"/>
          <w:titlePg/>
          <w:docGrid w:linePitch="360"/>
        </w:sectPr>
      </w:pPr>
      <w:r>
        <w:br w:type="page"/>
      </w:r>
    </w:p>
    <w:tbl>
      <w:tblPr>
        <w:tblStyle w:val="ListTable3-Accent4"/>
        <w:tblW w:w="5000" w:type="pct"/>
        <w:tblBorders>
          <w:left w:val="none" w:sz="0" w:space="0" w:color="auto"/>
          <w:right w:val="none" w:sz="0" w:space="0" w:color="auto"/>
          <w:insideH w:val="single" w:sz="4" w:space="0" w:color="A7D4D4" w:themeColor="accent4"/>
        </w:tblBorders>
        <w:tblLayout w:type="fixed"/>
        <w:tblLook w:val="04A0" w:firstRow="1" w:lastRow="0" w:firstColumn="1" w:lastColumn="0" w:noHBand="0" w:noVBand="1"/>
      </w:tblPr>
      <w:tblGrid>
        <w:gridCol w:w="1230"/>
        <w:gridCol w:w="1038"/>
        <w:gridCol w:w="2825"/>
        <w:gridCol w:w="1002"/>
        <w:gridCol w:w="1832"/>
        <w:gridCol w:w="1099"/>
      </w:tblGrid>
      <w:tr w:rsidR="00A6781B" w:rsidRPr="006A017F" w14:paraId="24975FD5" w14:textId="77777777" w:rsidTr="0091595D">
        <w:trPr>
          <w:cnfStyle w:val="100000000000" w:firstRow="1" w:lastRow="0" w:firstColumn="0" w:lastColumn="0" w:oddVBand="0" w:evenVBand="0" w:oddHBand="0" w:evenHBand="0" w:firstRowFirstColumn="0" w:firstRowLastColumn="0" w:lastRowFirstColumn="0" w:lastRowLastColumn="0"/>
          <w:trHeight w:val="983"/>
        </w:trPr>
        <w:tc>
          <w:tcPr>
            <w:cnfStyle w:val="001000000100" w:firstRow="0" w:lastRow="0" w:firstColumn="1" w:lastColumn="0" w:oddVBand="0" w:evenVBand="0" w:oddHBand="0" w:evenHBand="0" w:firstRowFirstColumn="1" w:firstRowLastColumn="0" w:lastRowFirstColumn="0" w:lastRowLastColumn="0"/>
            <w:tcW w:w="0" w:type="pct"/>
            <w:gridSpan w:val="6"/>
            <w:shd w:val="clear" w:color="auto" w:fill="033323" w:themeFill="accent1"/>
          </w:tcPr>
          <w:p w14:paraId="14C354C2" w14:textId="15FEF714" w:rsidR="00A6781B" w:rsidRPr="003B6D0A" w:rsidRDefault="00C83E64" w:rsidP="008372E4">
            <w:pPr>
              <w:pStyle w:val="Heading1"/>
              <w:numPr>
                <w:ilvl w:val="0"/>
                <w:numId w:val="0"/>
              </w:numPr>
              <w:ind w:left="454"/>
              <w:outlineLvl w:val="0"/>
              <w:rPr>
                <w:b w:val="0"/>
              </w:rPr>
            </w:pPr>
            <w:bookmarkStart w:id="11" w:name="_Toc129353959"/>
            <w:bookmarkEnd w:id="9"/>
            <w:bookmarkEnd w:id="10"/>
            <w:r>
              <w:rPr>
                <w:b w:val="0"/>
                <w:caps w:val="0"/>
                <w:lang w:val="en-US" w:eastAsia="en-AU"/>
              </w:rPr>
              <w:lastRenderedPageBreak/>
              <w:t>3</w:t>
            </w:r>
            <w:r w:rsidR="00A6781B" w:rsidRPr="003B6D0A">
              <w:rPr>
                <w:b w:val="0"/>
                <w:caps w:val="0"/>
                <w:lang w:val="en-US" w:eastAsia="en-AU"/>
              </w:rPr>
              <w:t>.</w:t>
            </w:r>
            <w:r w:rsidR="00A6781B" w:rsidRPr="003B6D0A">
              <w:rPr>
                <w:b w:val="0"/>
                <w:lang w:val="en-US" w:eastAsia="en-AU"/>
              </w:rPr>
              <w:t xml:space="preserve"> ORGANISATION TECHNICAL ASSESSMENT</w:t>
            </w:r>
            <w:r w:rsidR="00A5561A">
              <w:rPr>
                <w:b w:val="0"/>
                <w:lang w:val="en-US" w:eastAsia="en-AU"/>
              </w:rPr>
              <w:t xml:space="preserve"> </w:t>
            </w:r>
            <w:r w:rsidR="006305C8">
              <w:rPr>
                <w:b w:val="0"/>
                <w:lang w:val="en-US" w:eastAsia="en-AU"/>
              </w:rPr>
              <w:t>Procedures</w:t>
            </w:r>
            <w:bookmarkEnd w:id="11"/>
          </w:p>
        </w:tc>
      </w:tr>
      <w:tr w:rsidR="00B96C83" w:rsidRPr="006A017F" w14:paraId="1212CB41" w14:textId="3CFD0434" w:rsidTr="00251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gridSpan w:val="2"/>
            <w:shd w:val="clear" w:color="auto" w:fill="A7D4D4" w:themeFill="accent4"/>
          </w:tcPr>
          <w:p w14:paraId="13E9872B" w14:textId="68BDDE87" w:rsidR="00B96C83" w:rsidRPr="00AB3193" w:rsidDel="00A62E8F" w:rsidRDefault="00B96C83" w:rsidP="00C50616">
            <w:pPr>
              <w:pStyle w:val="Boldbodytext"/>
            </w:pPr>
            <w:r w:rsidRPr="00AB3193">
              <w:t>Validation question</w:t>
            </w:r>
          </w:p>
        </w:tc>
        <w:tc>
          <w:tcPr>
            <w:tcW w:w="1565" w:type="pct"/>
            <w:shd w:val="clear" w:color="auto" w:fill="A7D4D4" w:themeFill="accent4"/>
          </w:tcPr>
          <w:p w14:paraId="00F34634" w14:textId="77777777" w:rsidR="00B96C83" w:rsidRPr="00431906" w:rsidRDefault="00B96C83" w:rsidP="00C50616">
            <w:pPr>
              <w:pStyle w:val="Boldbodytext"/>
              <w:cnfStyle w:val="000000100000" w:firstRow="0" w:lastRow="0" w:firstColumn="0" w:lastColumn="0" w:oddVBand="0" w:evenVBand="0" w:oddHBand="1" w:evenHBand="0" w:firstRowFirstColumn="0" w:firstRowLastColumn="0" w:lastRowFirstColumn="0" w:lastRowLastColumn="0"/>
              <w:rPr>
                <w:b w:val="0"/>
              </w:rPr>
            </w:pPr>
            <w:r w:rsidRPr="00431906">
              <w:rPr>
                <w:b w:val="0"/>
              </w:rPr>
              <w:t>Items for consideration</w:t>
            </w:r>
          </w:p>
        </w:tc>
        <w:tc>
          <w:tcPr>
            <w:tcW w:w="555" w:type="pct"/>
            <w:shd w:val="clear" w:color="auto" w:fill="A7D4D4" w:themeFill="accent4"/>
          </w:tcPr>
          <w:p w14:paraId="62AA5C56" w14:textId="30674368" w:rsidR="00B96C83" w:rsidRPr="00431906" w:rsidRDefault="00B96C83" w:rsidP="00C50616">
            <w:pPr>
              <w:pStyle w:val="Tabletext"/>
              <w:cnfStyle w:val="000000100000" w:firstRow="0" w:lastRow="0" w:firstColumn="0" w:lastColumn="0" w:oddVBand="0" w:evenVBand="0" w:oddHBand="1" w:evenHBand="0" w:firstRowFirstColumn="0" w:firstRowLastColumn="0" w:lastRowFirstColumn="0" w:lastRowLastColumn="0"/>
            </w:pPr>
            <w:r w:rsidRPr="00431906">
              <w:t xml:space="preserve">Result </w:t>
            </w:r>
          </w:p>
        </w:tc>
        <w:tc>
          <w:tcPr>
            <w:tcW w:w="1015" w:type="pct"/>
            <w:shd w:val="clear" w:color="auto" w:fill="A7D4D4" w:themeFill="accent4"/>
          </w:tcPr>
          <w:p w14:paraId="0E579E6D" w14:textId="03FD342F" w:rsidR="00B96C83" w:rsidRPr="00431906" w:rsidRDefault="00B96C83" w:rsidP="00C50616">
            <w:pPr>
              <w:pStyle w:val="Tabletext"/>
              <w:cnfStyle w:val="000000100000" w:firstRow="0" w:lastRow="0" w:firstColumn="0" w:lastColumn="0" w:oddVBand="0" w:evenVBand="0" w:oddHBand="1" w:evenHBand="0" w:firstRowFirstColumn="0" w:firstRowLastColumn="0" w:lastRowFirstColumn="0" w:lastRowLastColumn="0"/>
            </w:pPr>
            <w:r>
              <w:t>Justification</w:t>
            </w:r>
          </w:p>
        </w:tc>
        <w:tc>
          <w:tcPr>
            <w:tcW w:w="609" w:type="pct"/>
            <w:shd w:val="clear" w:color="auto" w:fill="A7D4D4" w:themeFill="accent4"/>
          </w:tcPr>
          <w:p w14:paraId="2AFFA7E4" w14:textId="0651E1FF" w:rsidR="00B96C83" w:rsidRPr="00431906" w:rsidRDefault="00B96C83" w:rsidP="00C50616">
            <w:pPr>
              <w:pStyle w:val="Tabletext"/>
              <w:cnfStyle w:val="000000100000" w:firstRow="0" w:lastRow="0" w:firstColumn="0" w:lastColumn="0" w:oddVBand="0" w:evenVBand="0" w:oddHBand="1" w:evenHBand="0" w:firstRowFirstColumn="0" w:firstRowLastColumn="0" w:lastRowFirstColumn="0" w:lastRowLastColumn="0"/>
            </w:pPr>
            <w:r w:rsidRPr="00431906">
              <w:t xml:space="preserve">Application type </w:t>
            </w:r>
          </w:p>
        </w:tc>
      </w:tr>
      <w:tr w:rsidR="00B96C83" w:rsidRPr="00D0054E" w14:paraId="30B082AE" w14:textId="08A8D680" w:rsidTr="002514BB">
        <w:tc>
          <w:tcPr>
            <w:cnfStyle w:val="001000000000" w:firstRow="0" w:lastRow="0" w:firstColumn="1" w:lastColumn="0" w:oddVBand="0" w:evenVBand="0" w:oddHBand="0" w:evenHBand="0" w:firstRowFirstColumn="0" w:firstRowLastColumn="0" w:lastRowFirstColumn="0" w:lastRowLastColumn="0"/>
            <w:tcW w:w="1256" w:type="pct"/>
            <w:gridSpan w:val="2"/>
          </w:tcPr>
          <w:p w14:paraId="072EB529" w14:textId="1D6C2529" w:rsidR="00B96C83" w:rsidRPr="00D0054E" w:rsidRDefault="005263CA" w:rsidP="00C50616">
            <w:pPr>
              <w:pStyle w:val="Tabletexthangingindent"/>
              <w:numPr>
                <w:ilvl w:val="0"/>
                <w:numId w:val="33"/>
              </w:numPr>
              <w:rPr>
                <w:color w:val="auto"/>
              </w:rPr>
            </w:pPr>
            <w:r>
              <w:rPr>
                <w:color w:val="auto"/>
              </w:rPr>
              <w:t xml:space="preserve">Is the current base year still appropriate? </w:t>
            </w:r>
          </w:p>
        </w:tc>
        <w:tc>
          <w:tcPr>
            <w:tcW w:w="1565" w:type="pct"/>
          </w:tcPr>
          <w:p w14:paraId="492081A0" w14:textId="4B45DBC6" w:rsidR="00B96C83" w:rsidRPr="00D0054E" w:rsidRDefault="00264323" w:rsidP="00D552DA">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Consider information provided on base year recalculations in </w:t>
            </w:r>
            <w:r w:rsidR="00B96C83" w:rsidRPr="00D0054E">
              <w:rPr>
                <w:color w:val="auto"/>
              </w:rPr>
              <w:t xml:space="preserve">the Technical Guidance Manual and section 2.3.4 of the </w:t>
            </w:r>
            <w:r w:rsidR="00B96C83" w:rsidRPr="00D0054E">
              <w:rPr>
                <w:i/>
                <w:color w:val="auto"/>
              </w:rPr>
              <w:t>Climate Active Carbon Neutral Standard for Organisations</w:t>
            </w:r>
            <w:r w:rsidR="00493DCD">
              <w:rPr>
                <w:color w:val="auto"/>
              </w:rPr>
              <w:t>.</w:t>
            </w:r>
            <w:r w:rsidR="005263CA">
              <w:rPr>
                <w:color w:val="auto"/>
              </w:rPr>
              <w:t xml:space="preserve"> </w:t>
            </w:r>
          </w:p>
          <w:p w14:paraId="7B01FAD3" w14:textId="77777777" w:rsidR="00B96C83" w:rsidRDefault="00B96C83" w:rsidP="008B3F58">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Consider publicly available information about the entity and any changes to activity data or emissions added to the carbon inventory.</w:t>
            </w:r>
          </w:p>
          <w:p w14:paraId="09EB1C94" w14:textId="77777777" w:rsidR="00CD4EA6" w:rsidRDefault="00CD4EA6" w:rsidP="008B3F58">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Is the emission boundary broadly consistent with other emission boundaries for </w:t>
            </w:r>
            <w:r>
              <w:rPr>
                <w:color w:val="auto"/>
              </w:rPr>
              <w:t>organisations</w:t>
            </w:r>
            <w:r w:rsidRPr="00D0054E">
              <w:rPr>
                <w:color w:val="auto"/>
              </w:rPr>
              <w:t xml:space="preserve"> in the same or a similar sector? </w:t>
            </w:r>
          </w:p>
          <w:p w14:paraId="25E89F5E" w14:textId="531C90C8" w:rsidR="00CD4EA6" w:rsidRPr="00D0054E" w:rsidRDefault="00CD4EA6" w:rsidP="008B3F58">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Consider publicly available information on these entities and example inventories in guidance materials.</w:t>
            </w:r>
          </w:p>
        </w:tc>
        <w:tc>
          <w:tcPr>
            <w:tcW w:w="555" w:type="pct"/>
          </w:tcPr>
          <w:p w14:paraId="119232B8" w14:textId="6472967B" w:rsidR="00B96C83" w:rsidRPr="005F6D8D" w:rsidRDefault="00B96C83"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Yes/No</w:t>
            </w:r>
          </w:p>
        </w:tc>
        <w:tc>
          <w:tcPr>
            <w:tcW w:w="1015" w:type="pct"/>
          </w:tcPr>
          <w:p w14:paraId="1A73CDBC" w14:textId="77777777"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Information confirming the yes/no response must be included.</w:t>
            </w:r>
          </w:p>
          <w:p w14:paraId="435ED192" w14:textId="1480CDAE"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p>
        </w:tc>
        <w:tc>
          <w:tcPr>
            <w:tcW w:w="609" w:type="pct"/>
          </w:tcPr>
          <w:p w14:paraId="1E2A6F4A" w14:textId="32C4CFA6" w:rsidR="00B96C83" w:rsidRPr="00D0054E" w:rsidRDefault="00B96C83" w:rsidP="00C50616">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Ongoing</w:t>
            </w:r>
          </w:p>
        </w:tc>
      </w:tr>
      <w:tr w:rsidR="00B96C83" w:rsidRPr="00D0054E" w14:paraId="238EC268" w14:textId="10747468" w:rsidTr="00251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gridSpan w:val="2"/>
          </w:tcPr>
          <w:p w14:paraId="02A6260E" w14:textId="520D29AC" w:rsidR="00B96C83" w:rsidRPr="00D0054E" w:rsidRDefault="00B96C83" w:rsidP="00C50616">
            <w:pPr>
              <w:pStyle w:val="Tabletexthangingindent"/>
              <w:numPr>
                <w:ilvl w:val="0"/>
                <w:numId w:val="33"/>
              </w:numPr>
              <w:rPr>
                <w:color w:val="auto"/>
              </w:rPr>
            </w:pPr>
            <w:r w:rsidRPr="00D0054E">
              <w:rPr>
                <w:color w:val="auto"/>
              </w:rPr>
              <w:t xml:space="preserve">Is the emission boundary as set in the </w:t>
            </w:r>
            <w:r w:rsidR="00782C10">
              <w:rPr>
                <w:color w:val="auto"/>
              </w:rPr>
              <w:t>base year</w:t>
            </w:r>
            <w:r w:rsidRPr="00D0054E">
              <w:rPr>
                <w:color w:val="auto"/>
              </w:rPr>
              <w:t xml:space="preserve"> still appropriate?</w:t>
            </w:r>
          </w:p>
        </w:tc>
        <w:tc>
          <w:tcPr>
            <w:tcW w:w="1565" w:type="pct"/>
          </w:tcPr>
          <w:p w14:paraId="3B0E9252" w14:textId="7127B40B" w:rsidR="00B96C83" w:rsidRPr="00D0054E" w:rsidRDefault="002A0B6D" w:rsidP="00173427">
            <w:pPr>
              <w:pStyle w:val="Tabletext"/>
              <w:cnfStyle w:val="000000100000" w:firstRow="0" w:lastRow="0" w:firstColumn="0" w:lastColumn="0" w:oddVBand="0" w:evenVBand="0" w:oddHBand="1" w:evenHBand="0" w:firstRowFirstColumn="0" w:firstRowLastColumn="0" w:lastRowFirstColumn="0" w:lastRowLastColumn="0"/>
              <w:rPr>
                <w:color w:val="auto"/>
              </w:rPr>
            </w:pPr>
            <w:r>
              <w:rPr>
                <w:color w:val="auto"/>
              </w:rPr>
              <w:t>Consider if</w:t>
            </w:r>
            <w:r w:rsidRPr="00D0054E">
              <w:rPr>
                <w:color w:val="auto"/>
              </w:rPr>
              <w:t xml:space="preserve"> </w:t>
            </w:r>
            <w:r w:rsidR="00B96C83" w:rsidRPr="00D0054E">
              <w:rPr>
                <w:color w:val="auto"/>
              </w:rPr>
              <w:t xml:space="preserve">there </w:t>
            </w:r>
            <w:r>
              <w:rPr>
                <w:color w:val="auto"/>
              </w:rPr>
              <w:t xml:space="preserve">are </w:t>
            </w:r>
            <w:r w:rsidR="00B96C83" w:rsidRPr="00D0054E">
              <w:rPr>
                <w:color w:val="auto"/>
              </w:rPr>
              <w:t>any additional</w:t>
            </w:r>
            <w:r>
              <w:rPr>
                <w:color w:val="auto"/>
              </w:rPr>
              <w:t xml:space="preserve"> significant</w:t>
            </w:r>
            <w:r w:rsidR="00B96C83" w:rsidRPr="00D0054E">
              <w:rPr>
                <w:color w:val="auto"/>
              </w:rPr>
              <w:t xml:space="preserve"> emission sources</w:t>
            </w:r>
            <w:r>
              <w:rPr>
                <w:color w:val="auto"/>
              </w:rPr>
              <w:t>,</w:t>
            </w:r>
            <w:r w:rsidR="00B96C83" w:rsidRPr="00D0054E">
              <w:rPr>
                <w:color w:val="auto"/>
              </w:rPr>
              <w:t xml:space="preserve"> not included in the original boundary that should be assessed for relevance against the relevance test</w:t>
            </w:r>
            <w:r>
              <w:rPr>
                <w:color w:val="auto"/>
              </w:rPr>
              <w:t xml:space="preserve"> –</w:t>
            </w:r>
            <w:r w:rsidR="00B96C83" w:rsidRPr="00D0054E">
              <w:rPr>
                <w:color w:val="auto"/>
              </w:rPr>
              <w:t xml:space="preserve"> as</w:t>
            </w:r>
            <w:r>
              <w:rPr>
                <w:color w:val="auto"/>
              </w:rPr>
              <w:t xml:space="preserve"> set</w:t>
            </w:r>
            <w:r w:rsidR="00B96C83" w:rsidRPr="00D0054E">
              <w:rPr>
                <w:color w:val="auto"/>
              </w:rPr>
              <w:t xml:space="preserve"> out in the Technical Guidance Manual and section 2.3.1 of the </w:t>
            </w:r>
            <w:r w:rsidR="00B96C83" w:rsidRPr="00D0054E">
              <w:rPr>
                <w:i/>
                <w:color w:val="auto"/>
              </w:rPr>
              <w:t>Climate Active Carbon Neutral Standard for Organisations</w:t>
            </w:r>
            <w:r w:rsidR="00B96C83" w:rsidRPr="00D0054E">
              <w:rPr>
                <w:color w:val="auto"/>
              </w:rPr>
              <w:t xml:space="preserve">? </w:t>
            </w:r>
          </w:p>
        </w:tc>
        <w:tc>
          <w:tcPr>
            <w:tcW w:w="555" w:type="pct"/>
          </w:tcPr>
          <w:p w14:paraId="3B96CEF8" w14:textId="7B766DC1" w:rsidR="00B96C83" w:rsidRPr="005F6D8D" w:rsidRDefault="00B96C83"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t>Yes/No</w:t>
            </w:r>
          </w:p>
        </w:tc>
        <w:tc>
          <w:tcPr>
            <w:tcW w:w="1015" w:type="pct"/>
          </w:tcPr>
          <w:p w14:paraId="2C043C8E" w14:textId="77777777" w:rsidR="00B96C83"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t>Information confirming the yes/no response must be included.</w:t>
            </w:r>
          </w:p>
          <w:p w14:paraId="7A28351C" w14:textId="12CCC0E2"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p>
        </w:tc>
        <w:tc>
          <w:tcPr>
            <w:tcW w:w="609" w:type="pct"/>
          </w:tcPr>
          <w:p w14:paraId="24CA3682" w14:textId="44187AB4" w:rsidR="00B96C83" w:rsidRPr="00D0054E" w:rsidRDefault="00B96C83" w:rsidP="00C50616">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Ongoing</w:t>
            </w:r>
          </w:p>
        </w:tc>
      </w:tr>
      <w:tr w:rsidR="00B96C83" w:rsidRPr="00D0054E" w14:paraId="5BBC611B" w14:textId="24BA2B88" w:rsidTr="002514BB">
        <w:tc>
          <w:tcPr>
            <w:cnfStyle w:val="001000000000" w:firstRow="0" w:lastRow="0" w:firstColumn="1" w:lastColumn="0" w:oddVBand="0" w:evenVBand="0" w:oddHBand="0" w:evenHBand="0" w:firstRowFirstColumn="0" w:firstRowLastColumn="0" w:lastRowFirstColumn="0" w:lastRowLastColumn="0"/>
            <w:tcW w:w="1256" w:type="pct"/>
            <w:gridSpan w:val="2"/>
          </w:tcPr>
          <w:p w14:paraId="1014BC12" w14:textId="61C0BDEF" w:rsidR="00B96C83" w:rsidRPr="00D0054E" w:rsidRDefault="00B96C83" w:rsidP="00C50616">
            <w:pPr>
              <w:pStyle w:val="Tabletexthangingindent"/>
              <w:numPr>
                <w:ilvl w:val="0"/>
                <w:numId w:val="33"/>
              </w:numPr>
              <w:rPr>
                <w:color w:val="auto"/>
              </w:rPr>
            </w:pPr>
            <w:r w:rsidRPr="00D0054E">
              <w:rPr>
                <w:color w:val="auto"/>
              </w:rPr>
              <w:t>Is the certification description</w:t>
            </w:r>
            <w:r w:rsidR="009A7189">
              <w:rPr>
                <w:color w:val="auto"/>
              </w:rPr>
              <w:t xml:space="preserve"> outlined in the PDS</w:t>
            </w:r>
            <w:r w:rsidRPr="00D0054E">
              <w:rPr>
                <w:color w:val="auto"/>
              </w:rPr>
              <w:t xml:space="preserve"> accurate?</w:t>
            </w:r>
          </w:p>
        </w:tc>
        <w:tc>
          <w:tcPr>
            <w:tcW w:w="1565" w:type="pct"/>
          </w:tcPr>
          <w:p w14:paraId="067FB637" w14:textId="0CC83E8F" w:rsidR="00B96C83" w:rsidRPr="00D0054E" w:rsidRDefault="00B96C83" w:rsidP="00C50616">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Does the certification description </w:t>
            </w:r>
            <w:r w:rsidR="009A7189">
              <w:rPr>
                <w:color w:val="auto"/>
              </w:rPr>
              <w:t>accurately reflect</w:t>
            </w:r>
            <w:r w:rsidR="009A7189" w:rsidRPr="00D0054E">
              <w:rPr>
                <w:color w:val="auto"/>
              </w:rPr>
              <w:t xml:space="preserve"> </w:t>
            </w:r>
            <w:r w:rsidRPr="00D0054E">
              <w:rPr>
                <w:color w:val="auto"/>
              </w:rPr>
              <w:t xml:space="preserve">the </w:t>
            </w:r>
            <w:r w:rsidR="009A7189">
              <w:rPr>
                <w:color w:val="auto"/>
              </w:rPr>
              <w:t>emissions boundary</w:t>
            </w:r>
            <w:r w:rsidR="000A2B79">
              <w:rPr>
                <w:color w:val="auto"/>
              </w:rPr>
              <w:t xml:space="preserve"> outlined in the PDS,</w:t>
            </w:r>
            <w:r w:rsidR="009A7189">
              <w:rPr>
                <w:color w:val="auto"/>
              </w:rPr>
              <w:t xml:space="preserve"> and stakeholder expectation</w:t>
            </w:r>
            <w:r w:rsidR="003F2E3B">
              <w:rPr>
                <w:color w:val="auto"/>
              </w:rPr>
              <w:t>s</w:t>
            </w:r>
            <w:r w:rsidRPr="00D0054E">
              <w:rPr>
                <w:color w:val="auto"/>
              </w:rPr>
              <w:t xml:space="preserve">? </w:t>
            </w:r>
          </w:p>
        </w:tc>
        <w:tc>
          <w:tcPr>
            <w:tcW w:w="555" w:type="pct"/>
          </w:tcPr>
          <w:p w14:paraId="3AE76FE4" w14:textId="60FEC68F" w:rsidR="00B96C83" w:rsidRPr="005F6D8D" w:rsidRDefault="00B96C83"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Yes/No</w:t>
            </w:r>
          </w:p>
        </w:tc>
        <w:tc>
          <w:tcPr>
            <w:tcW w:w="1015" w:type="pct"/>
          </w:tcPr>
          <w:p w14:paraId="7AB0A3A4" w14:textId="77777777" w:rsidR="00B96C83"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Information confirming the yes/no response must be included.</w:t>
            </w:r>
          </w:p>
          <w:p w14:paraId="28B77EBF" w14:textId="0BD6C11B"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p>
        </w:tc>
        <w:tc>
          <w:tcPr>
            <w:tcW w:w="609" w:type="pct"/>
          </w:tcPr>
          <w:p w14:paraId="6C26BE9E" w14:textId="44E5388E" w:rsidR="00B96C83" w:rsidRPr="00D0054E" w:rsidRDefault="00B96C83" w:rsidP="00C50616">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Initial and Ongoing </w:t>
            </w:r>
          </w:p>
        </w:tc>
      </w:tr>
      <w:tr w:rsidR="00B96C83" w:rsidRPr="00D0054E" w14:paraId="52D0FF50" w14:textId="1297DA72" w:rsidTr="00251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gridSpan w:val="2"/>
          </w:tcPr>
          <w:p w14:paraId="760C2B67" w14:textId="01CEDEDA" w:rsidR="00B96C83" w:rsidRPr="00D0054E" w:rsidRDefault="00B96C83" w:rsidP="00C50616">
            <w:pPr>
              <w:pStyle w:val="Tabletexthangingindent"/>
              <w:numPr>
                <w:ilvl w:val="0"/>
                <w:numId w:val="33"/>
              </w:numPr>
              <w:rPr>
                <w:color w:val="auto"/>
              </w:rPr>
            </w:pPr>
            <w:r w:rsidRPr="00D0054E">
              <w:rPr>
                <w:color w:val="auto"/>
              </w:rPr>
              <w:t xml:space="preserve">Has the organisation boundary been correctly established using either a financial control, operational control </w:t>
            </w:r>
            <w:r w:rsidRPr="00D0054E">
              <w:rPr>
                <w:color w:val="auto"/>
              </w:rPr>
              <w:lastRenderedPageBreak/>
              <w:t>or equity share approach?</w:t>
            </w:r>
          </w:p>
        </w:tc>
        <w:tc>
          <w:tcPr>
            <w:tcW w:w="1565" w:type="pct"/>
          </w:tcPr>
          <w:p w14:paraId="215436F9" w14:textId="1F7F535B" w:rsidR="00B96C83" w:rsidRDefault="00B96C83" w:rsidP="00C50616">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lastRenderedPageBreak/>
              <w:t xml:space="preserve">Has the selected organisation boundary approach been applied in accordance with the definitions in the Technical Guidance Manual and section 2.3.1 of the </w:t>
            </w:r>
            <w:r w:rsidRPr="00D0054E">
              <w:rPr>
                <w:i/>
                <w:color w:val="auto"/>
              </w:rPr>
              <w:t>Climate Active Carbon Neutral Standard for Organisations</w:t>
            </w:r>
            <w:r w:rsidRPr="00D0054E">
              <w:rPr>
                <w:color w:val="auto"/>
              </w:rPr>
              <w:t>?</w:t>
            </w:r>
          </w:p>
          <w:p w14:paraId="4BEA0C1C" w14:textId="5F4D7263" w:rsidR="00B96C83" w:rsidRPr="00D0054E" w:rsidRDefault="003F2E3B" w:rsidP="00C50616">
            <w:pPr>
              <w:pStyle w:val="Tabletext"/>
              <w:cnfStyle w:val="000000100000" w:firstRow="0" w:lastRow="0" w:firstColumn="0" w:lastColumn="0" w:oddVBand="0" w:evenVBand="0" w:oddHBand="1" w:evenHBand="0" w:firstRowFirstColumn="0" w:firstRowLastColumn="0" w:lastRowFirstColumn="0" w:lastRowLastColumn="0"/>
              <w:rPr>
                <w:color w:val="auto"/>
              </w:rPr>
            </w:pPr>
            <w:r>
              <w:rPr>
                <w:color w:val="auto"/>
              </w:rPr>
              <w:lastRenderedPageBreak/>
              <w:t xml:space="preserve">Has the orgnanisation boundary approach been </w:t>
            </w:r>
            <w:r w:rsidR="00B657D9">
              <w:rPr>
                <w:color w:val="auto"/>
              </w:rPr>
              <w:t>outlined</w:t>
            </w:r>
            <w:r>
              <w:rPr>
                <w:color w:val="auto"/>
              </w:rPr>
              <w:t xml:space="preserve"> in the PDS?</w:t>
            </w:r>
          </w:p>
        </w:tc>
        <w:tc>
          <w:tcPr>
            <w:tcW w:w="555" w:type="pct"/>
          </w:tcPr>
          <w:p w14:paraId="33FF4CA5" w14:textId="07187B4B" w:rsidR="00B96C83" w:rsidRPr="005F6D8D" w:rsidRDefault="00B96C83"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lastRenderedPageBreak/>
              <w:t>Yes/No</w:t>
            </w:r>
          </w:p>
        </w:tc>
        <w:tc>
          <w:tcPr>
            <w:tcW w:w="1015" w:type="pct"/>
          </w:tcPr>
          <w:p w14:paraId="3A9D988F" w14:textId="77777777" w:rsidR="00B96C83"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t>Information confirming the yes/no response must be included.</w:t>
            </w:r>
          </w:p>
          <w:p w14:paraId="22B506E3" w14:textId="28B83666"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p>
        </w:tc>
        <w:tc>
          <w:tcPr>
            <w:tcW w:w="609" w:type="pct"/>
          </w:tcPr>
          <w:p w14:paraId="77ECCA0A" w14:textId="13A10121" w:rsidR="00B96C83" w:rsidRPr="00D0054E" w:rsidRDefault="00B96C83" w:rsidP="00C50616">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Initial and Ongoing </w:t>
            </w:r>
          </w:p>
        </w:tc>
      </w:tr>
      <w:tr w:rsidR="002514BB" w:rsidRPr="00D0054E" w14:paraId="45076878" w14:textId="4E409DC3" w:rsidTr="002514BB">
        <w:tc>
          <w:tcPr>
            <w:cnfStyle w:val="001000000000" w:firstRow="0" w:lastRow="0" w:firstColumn="1" w:lastColumn="0" w:oddVBand="0" w:evenVBand="0" w:oddHBand="0" w:evenHBand="0" w:firstRowFirstColumn="0" w:firstRowLastColumn="0" w:lastRowFirstColumn="0" w:lastRowLastColumn="0"/>
            <w:tcW w:w="1256" w:type="pct"/>
            <w:gridSpan w:val="2"/>
          </w:tcPr>
          <w:p w14:paraId="36DF7302" w14:textId="34729179" w:rsidR="002514BB" w:rsidRPr="00D0054E" w:rsidRDefault="002514BB" w:rsidP="002514BB">
            <w:pPr>
              <w:pStyle w:val="Tabletexthangingindent"/>
              <w:numPr>
                <w:ilvl w:val="0"/>
                <w:numId w:val="33"/>
              </w:numPr>
              <w:rPr>
                <w:color w:val="auto"/>
              </w:rPr>
            </w:pPr>
            <w:r w:rsidRPr="006413BF">
              <w:rPr>
                <w:color w:val="auto"/>
              </w:rPr>
              <w:t>Have all deemed relevant emissions (as set by Climate Active) been identified and included in the carbon inventory?</w:t>
            </w:r>
            <w:r w:rsidRPr="00D0054E">
              <w:rPr>
                <w:color w:val="auto"/>
              </w:rPr>
              <w:t xml:space="preserve"> </w:t>
            </w:r>
          </w:p>
        </w:tc>
        <w:tc>
          <w:tcPr>
            <w:tcW w:w="1565" w:type="pct"/>
          </w:tcPr>
          <w:p w14:paraId="354BF07D" w14:textId="4E06DFB5"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bookmarkStart w:id="12" w:name="_Hlk19864708"/>
            <w:r w:rsidRPr="00D0054E">
              <w:rPr>
                <w:color w:val="auto"/>
              </w:rPr>
              <w:t xml:space="preserve">Has the client </w:t>
            </w:r>
            <w:r w:rsidR="00080DF8">
              <w:rPr>
                <w:color w:val="auto"/>
              </w:rPr>
              <w:t xml:space="preserve">correctly </w:t>
            </w:r>
            <w:r w:rsidR="004039C4">
              <w:rPr>
                <w:color w:val="auto"/>
              </w:rPr>
              <w:t>entered</w:t>
            </w:r>
            <w:r w:rsidR="00080DF8">
              <w:rPr>
                <w:color w:val="auto"/>
              </w:rPr>
              <w:t xml:space="preserve"> the emissions deemed relevant</w:t>
            </w:r>
            <w:r w:rsidRPr="00D0054E">
              <w:rPr>
                <w:color w:val="auto"/>
              </w:rPr>
              <w:t xml:space="preserve"> </w:t>
            </w:r>
            <w:r w:rsidR="006413BF">
              <w:rPr>
                <w:color w:val="auto"/>
              </w:rPr>
              <w:t>into</w:t>
            </w:r>
            <w:r w:rsidRPr="00D0054E">
              <w:rPr>
                <w:color w:val="auto"/>
              </w:rPr>
              <w:t xml:space="preserve"> each </w:t>
            </w:r>
            <w:r w:rsidR="006413BF">
              <w:rPr>
                <w:color w:val="auto"/>
              </w:rPr>
              <w:t xml:space="preserve">required </w:t>
            </w:r>
            <w:r w:rsidRPr="00D0054E">
              <w:rPr>
                <w:color w:val="auto"/>
              </w:rPr>
              <w:t>emission line item in the carbon inventory ?</w:t>
            </w:r>
          </w:p>
          <w:bookmarkEnd w:id="12"/>
          <w:p w14:paraId="3D55C04E" w14:textId="4A205824"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Has the client </w:t>
            </w:r>
            <w:r w:rsidR="00080DF8">
              <w:rPr>
                <w:color w:val="auto"/>
              </w:rPr>
              <w:t>correctly</w:t>
            </w:r>
            <w:r w:rsidRPr="00D0054E">
              <w:rPr>
                <w:color w:val="auto"/>
              </w:rPr>
              <w:t xml:space="preserve"> </w:t>
            </w:r>
            <w:r w:rsidR="002B3CE1">
              <w:rPr>
                <w:color w:val="auto"/>
              </w:rPr>
              <w:t>identified</w:t>
            </w:r>
            <w:r w:rsidR="004039C4">
              <w:rPr>
                <w:color w:val="auto"/>
              </w:rPr>
              <w:t xml:space="preserve"> and </w:t>
            </w:r>
            <w:r w:rsidR="00080DF8">
              <w:rPr>
                <w:color w:val="auto"/>
              </w:rPr>
              <w:t>entered all deemed relevant emissions sources</w:t>
            </w:r>
            <w:r w:rsidRPr="00D0054E">
              <w:rPr>
                <w:color w:val="auto"/>
              </w:rPr>
              <w:t xml:space="preserve"> in</w:t>
            </w:r>
            <w:r w:rsidR="00080DF8">
              <w:rPr>
                <w:color w:val="auto"/>
              </w:rPr>
              <w:t>to</w:t>
            </w:r>
            <w:r w:rsidRPr="00D0054E">
              <w:rPr>
                <w:color w:val="auto"/>
              </w:rPr>
              <w:t xml:space="preserve"> the electricity calculator? </w:t>
            </w:r>
          </w:p>
          <w:p w14:paraId="44F50860" w14:textId="55E229A8" w:rsidR="00080DF8"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Are the </w:t>
            </w:r>
            <w:r w:rsidR="00080DF8">
              <w:rPr>
                <w:color w:val="auto"/>
              </w:rPr>
              <w:t xml:space="preserve">deemed relevant emissions sources correctly </w:t>
            </w:r>
            <w:r w:rsidRPr="00D0054E">
              <w:rPr>
                <w:color w:val="auto"/>
              </w:rPr>
              <w:t>linked to each emission line item or calculator</w:t>
            </w:r>
            <w:r w:rsidR="00080DF8">
              <w:rPr>
                <w:color w:val="auto"/>
              </w:rPr>
              <w:t xml:space="preserve">? </w:t>
            </w:r>
          </w:p>
          <w:p w14:paraId="1DBF4276" w14:textId="6064F4EF" w:rsidR="002514BB" w:rsidRPr="00D0054E" w:rsidRDefault="00080DF8"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Are the deemed relevant emissions</w:t>
            </w:r>
            <w:r w:rsidR="002514BB" w:rsidRPr="00D0054E">
              <w:rPr>
                <w:color w:val="auto"/>
              </w:rPr>
              <w:t xml:space="preserve"> selected in a manner consistent with the chosen organisation boundary approach</w:t>
            </w:r>
            <w:r>
              <w:rPr>
                <w:color w:val="auto"/>
              </w:rPr>
              <w:t xml:space="preserve"> and </w:t>
            </w:r>
            <w:r w:rsidR="002514BB" w:rsidRPr="00D0054E">
              <w:rPr>
                <w:color w:val="auto"/>
              </w:rPr>
              <w:t>definitions</w:t>
            </w:r>
            <w:r>
              <w:rPr>
                <w:color w:val="auto"/>
              </w:rPr>
              <w:t>,</w:t>
            </w:r>
            <w:r w:rsidR="002514BB" w:rsidRPr="00D0054E">
              <w:rPr>
                <w:color w:val="auto"/>
              </w:rPr>
              <w:t xml:space="preserve"> </w:t>
            </w:r>
            <w:r>
              <w:rPr>
                <w:color w:val="auto"/>
              </w:rPr>
              <w:t xml:space="preserve">as outlined </w:t>
            </w:r>
            <w:r w:rsidR="002514BB" w:rsidRPr="00D0054E">
              <w:rPr>
                <w:color w:val="auto"/>
              </w:rPr>
              <w:t xml:space="preserve">in the Technical Guidance Manual and section 2.3.1 of the </w:t>
            </w:r>
            <w:r w:rsidR="002514BB" w:rsidRPr="00D0054E">
              <w:rPr>
                <w:i/>
                <w:color w:val="auto"/>
              </w:rPr>
              <w:t>Climate Active Carbon Neutral Standard for Organisations</w:t>
            </w:r>
            <w:r w:rsidR="002514BB" w:rsidRPr="00D0054E">
              <w:rPr>
                <w:color w:val="auto"/>
              </w:rPr>
              <w:t>?</w:t>
            </w:r>
          </w:p>
        </w:tc>
        <w:tc>
          <w:tcPr>
            <w:tcW w:w="555" w:type="pct"/>
          </w:tcPr>
          <w:p w14:paraId="1080FB73" w14:textId="68A24379"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Yes/No</w:t>
            </w:r>
          </w:p>
        </w:tc>
        <w:tc>
          <w:tcPr>
            <w:tcW w:w="1015" w:type="pct"/>
          </w:tcPr>
          <w:p w14:paraId="1408CB5B" w14:textId="77777777" w:rsidR="005133A1" w:rsidRPr="005F6D8D" w:rsidRDefault="005133A1"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Information confirming the yes/no response must be included.</w:t>
            </w:r>
          </w:p>
          <w:p w14:paraId="038AD5A0" w14:textId="0339BDCF"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p>
        </w:tc>
        <w:tc>
          <w:tcPr>
            <w:tcW w:w="609" w:type="pct"/>
          </w:tcPr>
          <w:p w14:paraId="756FFA59" w14:textId="4C4EBBE3"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Initial and Ongoing </w:t>
            </w:r>
          </w:p>
        </w:tc>
      </w:tr>
      <w:tr w:rsidR="002514BB" w:rsidRPr="00D0054E" w14:paraId="6AB69304" w14:textId="7535E77D" w:rsidTr="00251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gridSpan w:val="2"/>
          </w:tcPr>
          <w:p w14:paraId="483F9198" w14:textId="65DA062A" w:rsidR="002514BB" w:rsidRPr="00D0054E" w:rsidRDefault="002514BB" w:rsidP="002514BB">
            <w:pPr>
              <w:pStyle w:val="Tabletexthangingindent"/>
              <w:numPr>
                <w:ilvl w:val="0"/>
                <w:numId w:val="33"/>
              </w:numPr>
              <w:rPr>
                <w:color w:val="auto"/>
              </w:rPr>
            </w:pPr>
            <w:r w:rsidRPr="00D0054E">
              <w:rPr>
                <w:color w:val="auto"/>
              </w:rPr>
              <w:t>To the best of your knowledge have all other emissions likely to be relevant been included in the emission boundary and in the inventory?</w:t>
            </w:r>
          </w:p>
        </w:tc>
        <w:tc>
          <w:tcPr>
            <w:tcW w:w="1565" w:type="pct"/>
          </w:tcPr>
          <w:p w14:paraId="49C1516E" w14:textId="3B3D2274" w:rsidR="002514BB" w:rsidRPr="00D0054E" w:rsidRDefault="002514BB"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Have all emissions that should/must be tested for relevance, and any additional emissions that are likely to be relevant, been assessed for inclusion in the inventory in accordance with the relevance test as set out in the Technical Guidance Manual and section 2.3.1 of the </w:t>
            </w:r>
            <w:r w:rsidRPr="00D0054E">
              <w:rPr>
                <w:i/>
                <w:color w:val="auto"/>
              </w:rPr>
              <w:t>Climate Active Carbon Neutral Standard for Organisations</w:t>
            </w:r>
            <w:r w:rsidRPr="00D0054E">
              <w:rPr>
                <w:color w:val="auto"/>
              </w:rPr>
              <w:t xml:space="preserve">? </w:t>
            </w:r>
          </w:p>
          <w:p w14:paraId="185DC14E" w14:textId="7CDE6EBB" w:rsidR="002514BB" w:rsidRPr="00D0054E" w:rsidRDefault="002514BB"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Is the emission boundary broadly consistent with other emission boundaries for organisations in the same or similar sector</w:t>
            </w:r>
            <w:r w:rsidR="00717CD1">
              <w:rPr>
                <w:color w:val="auto"/>
              </w:rPr>
              <w:t>?</w:t>
            </w:r>
            <w:r w:rsidRPr="00D0054E">
              <w:rPr>
                <w:color w:val="auto"/>
              </w:rPr>
              <w:t xml:space="preserve"> </w:t>
            </w:r>
            <w:r w:rsidR="00717CD1">
              <w:rPr>
                <w:color w:val="auto"/>
              </w:rPr>
              <w:t xml:space="preserve">Consider </w:t>
            </w:r>
            <w:r w:rsidRPr="00D0054E">
              <w:rPr>
                <w:color w:val="auto"/>
              </w:rPr>
              <w:t>publicly available information on these entities and example inventories in guidance materials</w:t>
            </w:r>
            <w:r w:rsidR="00717CD1">
              <w:rPr>
                <w:color w:val="auto"/>
              </w:rPr>
              <w:t>.</w:t>
            </w:r>
          </w:p>
        </w:tc>
        <w:tc>
          <w:tcPr>
            <w:tcW w:w="555" w:type="pct"/>
          </w:tcPr>
          <w:p w14:paraId="7043BDB9" w14:textId="03E1905B"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t>Yes/No</w:t>
            </w:r>
          </w:p>
        </w:tc>
        <w:tc>
          <w:tcPr>
            <w:tcW w:w="1015" w:type="pct"/>
          </w:tcPr>
          <w:p w14:paraId="71FA009C" w14:textId="77777777" w:rsidR="005133A1" w:rsidRPr="005F6D8D" w:rsidRDefault="005133A1"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t>Information confirming the yes/no response must be included.</w:t>
            </w:r>
          </w:p>
          <w:p w14:paraId="5DBDBDB9" w14:textId="49C2C95E"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p>
        </w:tc>
        <w:tc>
          <w:tcPr>
            <w:tcW w:w="609" w:type="pct"/>
          </w:tcPr>
          <w:p w14:paraId="648B52D2" w14:textId="25A8F4A2" w:rsidR="002514BB" w:rsidRPr="00D0054E" w:rsidRDefault="002514BB"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Initial and Ongoing</w:t>
            </w:r>
          </w:p>
        </w:tc>
      </w:tr>
      <w:tr w:rsidR="002514BB" w:rsidRPr="00D0054E" w14:paraId="225607BB" w14:textId="269626A0" w:rsidTr="002514BB">
        <w:tc>
          <w:tcPr>
            <w:cnfStyle w:val="001000000000" w:firstRow="0" w:lastRow="0" w:firstColumn="1" w:lastColumn="0" w:oddVBand="0" w:evenVBand="0" w:oddHBand="0" w:evenHBand="0" w:firstRowFirstColumn="0" w:firstRowLastColumn="0" w:lastRowFirstColumn="0" w:lastRowLastColumn="0"/>
            <w:tcW w:w="1256" w:type="pct"/>
            <w:gridSpan w:val="2"/>
          </w:tcPr>
          <w:p w14:paraId="7BCA5D41" w14:textId="3C85A85A" w:rsidR="002514BB" w:rsidRPr="00D0054E" w:rsidRDefault="002514BB" w:rsidP="002514BB">
            <w:pPr>
              <w:pStyle w:val="Tabletexthangingindent"/>
              <w:numPr>
                <w:ilvl w:val="0"/>
                <w:numId w:val="33"/>
              </w:numPr>
              <w:rPr>
                <w:color w:val="auto"/>
              </w:rPr>
            </w:pPr>
            <w:r w:rsidRPr="00D0054E">
              <w:rPr>
                <w:color w:val="auto"/>
              </w:rPr>
              <w:t>Where calculators in the system/inventory have been used to estimate data, is this appropriate?</w:t>
            </w:r>
          </w:p>
        </w:tc>
        <w:tc>
          <w:tcPr>
            <w:tcW w:w="1565" w:type="pct"/>
          </w:tcPr>
          <w:p w14:paraId="4F2799BF" w14:textId="002D1B7D"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Is it reasonable that actual data was not available</w:t>
            </w:r>
            <w:r w:rsidR="00376D8C">
              <w:rPr>
                <w:color w:val="auto"/>
              </w:rPr>
              <w:t>,</w:t>
            </w:r>
            <w:r w:rsidRPr="00D0054E">
              <w:rPr>
                <w:color w:val="auto"/>
              </w:rPr>
              <w:t xml:space="preserve"> and the use of the calculators is appropriate and consistent with the Technical Guidance Manual and section 2.3.4 of the </w:t>
            </w:r>
            <w:r w:rsidRPr="00D0054E">
              <w:rPr>
                <w:i/>
                <w:color w:val="auto"/>
              </w:rPr>
              <w:t xml:space="preserve">Climate </w:t>
            </w:r>
            <w:r w:rsidRPr="00D0054E">
              <w:rPr>
                <w:i/>
                <w:color w:val="auto"/>
              </w:rPr>
              <w:lastRenderedPageBreak/>
              <w:t>Active Carbon Neutral Standard for Organisations</w:t>
            </w:r>
            <w:r w:rsidRPr="00D0054E">
              <w:rPr>
                <w:color w:val="auto"/>
              </w:rPr>
              <w:t xml:space="preserve">? </w:t>
            </w:r>
          </w:p>
          <w:p w14:paraId="71119295" w14:textId="7C4AF77D" w:rsidR="002514BB" w:rsidRDefault="00B657D9"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Consider</w:t>
            </w:r>
            <w:r w:rsidR="002514BB" w:rsidRPr="00D0054E">
              <w:rPr>
                <w:color w:val="auto"/>
              </w:rPr>
              <w:t xml:space="preserve"> the applicant’s circumstances and the nature of each emission source.</w:t>
            </w:r>
          </w:p>
          <w:p w14:paraId="1D688D7D" w14:textId="47F08455" w:rsidR="00717CD1" w:rsidRPr="00D0054E" w:rsidRDefault="00717CD1"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p>
        </w:tc>
        <w:tc>
          <w:tcPr>
            <w:tcW w:w="555" w:type="pct"/>
          </w:tcPr>
          <w:p w14:paraId="4F08A616" w14:textId="5FAA09E6"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lastRenderedPageBreak/>
              <w:t>Yes/No</w:t>
            </w:r>
          </w:p>
        </w:tc>
        <w:tc>
          <w:tcPr>
            <w:tcW w:w="1015" w:type="pct"/>
          </w:tcPr>
          <w:p w14:paraId="7CB2F468" w14:textId="77777777" w:rsidR="005133A1" w:rsidRPr="005F6D8D" w:rsidRDefault="005133A1"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Information confirming the yes/no response must be included.</w:t>
            </w:r>
          </w:p>
          <w:p w14:paraId="2096DCE3" w14:textId="4EB5133B"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p>
        </w:tc>
        <w:tc>
          <w:tcPr>
            <w:tcW w:w="609" w:type="pct"/>
          </w:tcPr>
          <w:p w14:paraId="19D8843E" w14:textId="23B63834"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Initial and Ongoing </w:t>
            </w:r>
          </w:p>
        </w:tc>
      </w:tr>
      <w:tr w:rsidR="002514BB" w:rsidRPr="00D0054E" w14:paraId="7EC3378B" w14:textId="255AB770" w:rsidTr="00251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gridSpan w:val="2"/>
          </w:tcPr>
          <w:p w14:paraId="447CC9DF" w14:textId="7FDDE202" w:rsidR="002514BB" w:rsidRPr="00D0054E" w:rsidRDefault="002514BB" w:rsidP="002514BB">
            <w:pPr>
              <w:pStyle w:val="Tabletexthangingindent"/>
              <w:numPr>
                <w:ilvl w:val="0"/>
                <w:numId w:val="33"/>
              </w:numPr>
              <w:rPr>
                <w:color w:val="auto"/>
              </w:rPr>
            </w:pPr>
            <w:r w:rsidRPr="00D0054E">
              <w:rPr>
                <w:color w:val="auto"/>
              </w:rPr>
              <w:t>Are all estimation methods applied reasonable?</w:t>
            </w:r>
          </w:p>
        </w:tc>
        <w:tc>
          <w:tcPr>
            <w:tcW w:w="1565" w:type="pct"/>
          </w:tcPr>
          <w:p w14:paraId="77501F23" w14:textId="1E3FBC12" w:rsidR="002514BB" w:rsidRPr="00D0054E" w:rsidRDefault="002514BB"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Is it reasonable that actual data was not available and the use of estimation methods is appropriate and consistent with the Technical Guidance Manual and section 2.3 of the </w:t>
            </w:r>
            <w:r w:rsidRPr="00D0054E">
              <w:rPr>
                <w:i/>
                <w:color w:val="auto"/>
              </w:rPr>
              <w:t>Climate Active Carbon Neutral Standard for Organisations</w:t>
            </w:r>
            <w:r w:rsidRPr="00D0054E">
              <w:rPr>
                <w:color w:val="auto"/>
              </w:rPr>
              <w:t>?</w:t>
            </w:r>
          </w:p>
          <w:p w14:paraId="397EC614" w14:textId="6305647A" w:rsidR="002514BB" w:rsidRPr="00D0054E" w:rsidRDefault="00717CD1"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Pr>
                <w:color w:val="auto"/>
              </w:rPr>
              <w:t>Consider</w:t>
            </w:r>
            <w:r w:rsidR="002514BB" w:rsidRPr="00D0054E">
              <w:rPr>
                <w:color w:val="auto"/>
              </w:rPr>
              <w:t xml:space="preserve"> the applicant’s circumstances and the nature of each emission source. </w:t>
            </w:r>
          </w:p>
          <w:p w14:paraId="4F81BAAA" w14:textId="77777777" w:rsidR="002514BB" w:rsidRPr="00D0054E" w:rsidRDefault="002514BB"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For each emission source where data has been set as ‘estimated’: </w:t>
            </w:r>
          </w:p>
          <w:p w14:paraId="3EE2FDF3" w14:textId="77777777" w:rsidR="002514BB" w:rsidRPr="00D0054E" w:rsidRDefault="002514BB" w:rsidP="002514BB">
            <w:pPr>
              <w:pStyle w:val="Tabletextbullets"/>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Is it reasonable to estimate activity for this emission source given its size and importance? </w:t>
            </w:r>
          </w:p>
          <w:p w14:paraId="0259570B" w14:textId="0E1EBB02" w:rsidR="002514BB" w:rsidRPr="00D0054E" w:rsidRDefault="002514BB" w:rsidP="002514BB">
            <w:pPr>
              <w:pStyle w:val="Tabletextbullets"/>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Is the chosen estimation method and associated assumptions reasonable?</w:t>
            </w:r>
          </w:p>
        </w:tc>
        <w:tc>
          <w:tcPr>
            <w:tcW w:w="555" w:type="pct"/>
          </w:tcPr>
          <w:p w14:paraId="386CEB1B" w14:textId="5DA6704B"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t>Yes/No</w:t>
            </w:r>
          </w:p>
        </w:tc>
        <w:tc>
          <w:tcPr>
            <w:tcW w:w="1015" w:type="pct"/>
          </w:tcPr>
          <w:p w14:paraId="6DA9FADE" w14:textId="77777777" w:rsidR="005133A1" w:rsidRPr="005F6D8D" w:rsidRDefault="005133A1"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t>Information confirming the yes/no response must be included.</w:t>
            </w:r>
          </w:p>
          <w:p w14:paraId="7722548A" w14:textId="24E45278"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p>
        </w:tc>
        <w:tc>
          <w:tcPr>
            <w:tcW w:w="609" w:type="pct"/>
          </w:tcPr>
          <w:p w14:paraId="458447CC" w14:textId="07021D15" w:rsidR="002514BB" w:rsidRPr="00D0054E" w:rsidRDefault="002514BB"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Initial and Ongoing </w:t>
            </w:r>
          </w:p>
        </w:tc>
      </w:tr>
      <w:tr w:rsidR="002514BB" w:rsidRPr="00D0054E" w14:paraId="5EBF2EFA" w14:textId="6A4503EF" w:rsidTr="002514BB">
        <w:tc>
          <w:tcPr>
            <w:cnfStyle w:val="001000000000" w:firstRow="0" w:lastRow="0" w:firstColumn="1" w:lastColumn="0" w:oddVBand="0" w:evenVBand="0" w:oddHBand="0" w:evenHBand="0" w:firstRowFirstColumn="0" w:firstRowLastColumn="0" w:lastRowFirstColumn="0" w:lastRowLastColumn="0"/>
            <w:tcW w:w="1256" w:type="pct"/>
            <w:gridSpan w:val="2"/>
          </w:tcPr>
          <w:p w14:paraId="6A64FFA0" w14:textId="1E0705B5" w:rsidR="002514BB" w:rsidRPr="00D0054E" w:rsidRDefault="002514BB">
            <w:pPr>
              <w:pStyle w:val="Tabletexthangingindent"/>
              <w:numPr>
                <w:ilvl w:val="0"/>
                <w:numId w:val="33"/>
              </w:numPr>
              <w:rPr>
                <w:color w:val="auto"/>
              </w:rPr>
            </w:pPr>
            <w:r w:rsidRPr="00D0054E">
              <w:rPr>
                <w:color w:val="auto"/>
              </w:rPr>
              <w:t xml:space="preserve">Have </w:t>
            </w:r>
            <w:r w:rsidR="006413BF">
              <w:rPr>
                <w:color w:val="auto"/>
              </w:rPr>
              <w:t xml:space="preserve">all </w:t>
            </w:r>
            <w:r w:rsidR="002A7EC5">
              <w:rPr>
                <w:color w:val="auto"/>
              </w:rPr>
              <w:t xml:space="preserve">relevant emission sources been appropriately </w:t>
            </w:r>
            <w:r w:rsidR="00CA63D4">
              <w:rPr>
                <w:color w:val="auto"/>
              </w:rPr>
              <w:t xml:space="preserve">categorised, and </w:t>
            </w:r>
            <w:r w:rsidRPr="00D0054E">
              <w:rPr>
                <w:color w:val="auto"/>
              </w:rPr>
              <w:t>selected from the system/inventory?</w:t>
            </w:r>
          </w:p>
        </w:tc>
        <w:tc>
          <w:tcPr>
            <w:tcW w:w="1565" w:type="pct"/>
          </w:tcPr>
          <w:p w14:paraId="6C01BC8B" w14:textId="605E14DD"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Are the emission sources selected </w:t>
            </w:r>
            <w:r w:rsidR="00717CD1">
              <w:rPr>
                <w:color w:val="auto"/>
              </w:rPr>
              <w:t xml:space="preserve">and applied </w:t>
            </w:r>
            <w:r w:rsidR="00B657D9">
              <w:rPr>
                <w:color w:val="auto"/>
              </w:rPr>
              <w:t>from</w:t>
            </w:r>
            <w:r w:rsidR="00717CD1" w:rsidRPr="00D0054E">
              <w:rPr>
                <w:color w:val="auto"/>
              </w:rPr>
              <w:t xml:space="preserve"> </w:t>
            </w:r>
            <w:r w:rsidRPr="00D0054E">
              <w:rPr>
                <w:color w:val="auto"/>
              </w:rPr>
              <w:t xml:space="preserve">the system/inventory appropriate? </w:t>
            </w:r>
          </w:p>
          <w:p w14:paraId="3FAF85F3" w14:textId="0470DBFF"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p>
        </w:tc>
        <w:tc>
          <w:tcPr>
            <w:tcW w:w="555" w:type="pct"/>
          </w:tcPr>
          <w:p w14:paraId="4BB29989" w14:textId="002516D2"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Yes/No</w:t>
            </w:r>
          </w:p>
        </w:tc>
        <w:tc>
          <w:tcPr>
            <w:tcW w:w="1015" w:type="pct"/>
          </w:tcPr>
          <w:p w14:paraId="6DCB39C1" w14:textId="77777777" w:rsidR="005133A1" w:rsidRPr="005F6D8D" w:rsidRDefault="005133A1"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Information confirming the yes/no response must be included.</w:t>
            </w:r>
          </w:p>
          <w:p w14:paraId="505047B7" w14:textId="224FF063"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p>
        </w:tc>
        <w:tc>
          <w:tcPr>
            <w:tcW w:w="609" w:type="pct"/>
          </w:tcPr>
          <w:p w14:paraId="1DB909F1" w14:textId="51CD695F"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Initial and Ongoing </w:t>
            </w:r>
          </w:p>
        </w:tc>
      </w:tr>
      <w:tr w:rsidR="002514BB" w:rsidRPr="00D0054E" w14:paraId="11F63869" w14:textId="14003CCF" w:rsidTr="00251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gridSpan w:val="2"/>
          </w:tcPr>
          <w:p w14:paraId="55378554" w14:textId="67626127" w:rsidR="002514BB" w:rsidRPr="00D0054E" w:rsidRDefault="002514BB" w:rsidP="002514BB">
            <w:pPr>
              <w:pStyle w:val="Tabletexthangingindent"/>
              <w:numPr>
                <w:ilvl w:val="0"/>
                <w:numId w:val="33"/>
              </w:numPr>
              <w:rPr>
                <w:color w:val="auto"/>
              </w:rPr>
            </w:pPr>
            <w:r w:rsidRPr="00D0054E">
              <w:rPr>
                <w:color w:val="auto"/>
              </w:rPr>
              <w:t>Where bespoke emission factors have been used, are these appropriate?</w:t>
            </w:r>
          </w:p>
        </w:tc>
        <w:tc>
          <w:tcPr>
            <w:tcW w:w="1565" w:type="pct"/>
          </w:tcPr>
          <w:p w14:paraId="3FCDEE6B" w14:textId="77777777" w:rsidR="002514BB" w:rsidRPr="00D0054E" w:rsidRDefault="002514BB"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Where an emission factor has been used that was not provided in the system/inventory: </w:t>
            </w:r>
          </w:p>
          <w:p w14:paraId="5A405257" w14:textId="6D290F7A" w:rsidR="002514BB" w:rsidRPr="00D0054E" w:rsidRDefault="002514BB" w:rsidP="002514BB">
            <w:pPr>
              <w:pStyle w:val="Tabletextbullets"/>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Is there no appropriate emission factor in the system for this emission source, activity data or applicant?</w:t>
            </w:r>
          </w:p>
          <w:p w14:paraId="70A3BAC7" w14:textId="77777777" w:rsidR="002514BB" w:rsidRPr="00D0054E" w:rsidRDefault="002514BB" w:rsidP="002514BB">
            <w:pPr>
              <w:pStyle w:val="Tabletextbullets"/>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Has the applicant given sufficient reason for </w:t>
            </w:r>
            <w:r w:rsidRPr="00D0054E">
              <w:rPr>
                <w:color w:val="auto"/>
              </w:rPr>
              <w:lastRenderedPageBreak/>
              <w:t>choosing or creating this emission factor? Is the reason provided reasonable given the size and nature of the emission?</w:t>
            </w:r>
          </w:p>
          <w:p w14:paraId="54416911" w14:textId="77777777" w:rsidR="002514BB" w:rsidRPr="00D0054E" w:rsidRDefault="002514BB" w:rsidP="002514BB">
            <w:pPr>
              <w:pStyle w:val="Tabletextbullets"/>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Has all relevant metadata for the bespoke emission factor been provided, including a valid reference?</w:t>
            </w:r>
          </w:p>
          <w:p w14:paraId="4E02D25D" w14:textId="50BD1295" w:rsidR="002514BB" w:rsidRPr="00D0054E" w:rsidRDefault="002514BB" w:rsidP="002514BB">
            <w:pPr>
              <w:pStyle w:val="Tabletextbullets"/>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Has the bespoke emission been given a clear descriptive emission category and emission source name, in both the inventory and the PDS?</w:t>
            </w:r>
          </w:p>
        </w:tc>
        <w:tc>
          <w:tcPr>
            <w:tcW w:w="555" w:type="pct"/>
          </w:tcPr>
          <w:p w14:paraId="5D4D145F" w14:textId="71E58B03"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lastRenderedPageBreak/>
              <w:t>Yes/No</w:t>
            </w:r>
          </w:p>
        </w:tc>
        <w:tc>
          <w:tcPr>
            <w:tcW w:w="1015" w:type="pct"/>
          </w:tcPr>
          <w:p w14:paraId="1C049C2F" w14:textId="77777777" w:rsidR="005133A1" w:rsidRPr="005F6D8D" w:rsidRDefault="005133A1"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t>Information confirming the yes/no response must be included.</w:t>
            </w:r>
          </w:p>
          <w:p w14:paraId="47A0C90F" w14:textId="04BFDC27"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p>
        </w:tc>
        <w:tc>
          <w:tcPr>
            <w:tcW w:w="609" w:type="pct"/>
          </w:tcPr>
          <w:p w14:paraId="71137180" w14:textId="597A65D0" w:rsidR="002514BB" w:rsidRPr="00D0054E" w:rsidRDefault="002514BB"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Initial and Ongoing </w:t>
            </w:r>
          </w:p>
        </w:tc>
      </w:tr>
      <w:tr w:rsidR="002514BB" w:rsidRPr="00D0054E" w14:paraId="046A6CA7" w14:textId="43CF5280" w:rsidTr="002514BB">
        <w:tc>
          <w:tcPr>
            <w:cnfStyle w:val="001000000000" w:firstRow="0" w:lastRow="0" w:firstColumn="1" w:lastColumn="0" w:oddVBand="0" w:evenVBand="0" w:oddHBand="0" w:evenHBand="0" w:firstRowFirstColumn="0" w:firstRowLastColumn="0" w:lastRowFirstColumn="0" w:lastRowLastColumn="0"/>
            <w:tcW w:w="1256" w:type="pct"/>
            <w:gridSpan w:val="2"/>
          </w:tcPr>
          <w:p w14:paraId="2F8EC222" w14:textId="1EFD94B7" w:rsidR="002514BB" w:rsidRPr="00D0054E" w:rsidRDefault="002514BB" w:rsidP="002514BB">
            <w:pPr>
              <w:pStyle w:val="Tabletexthangingindent"/>
              <w:numPr>
                <w:ilvl w:val="0"/>
                <w:numId w:val="33"/>
              </w:numPr>
              <w:rPr>
                <w:color w:val="auto"/>
              </w:rPr>
            </w:pPr>
            <w:r w:rsidRPr="00D0054E">
              <w:rPr>
                <w:color w:val="auto"/>
              </w:rPr>
              <w:t>Have all non-quantified emissions been justified appropriately?</w:t>
            </w:r>
          </w:p>
        </w:tc>
        <w:tc>
          <w:tcPr>
            <w:tcW w:w="1565" w:type="pct"/>
          </w:tcPr>
          <w:p w14:paraId="4DBF1B3D" w14:textId="77777777"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For each non-quantified emission source, is the reason for non-quantification selected in the inventory appropriate and disclosed in the PDS?</w:t>
            </w:r>
          </w:p>
          <w:p w14:paraId="12BA5903" w14:textId="4B522C5C" w:rsidR="002514BB" w:rsidRPr="00D0054E" w:rsidRDefault="00717CD1"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Consider</w:t>
            </w:r>
            <w:r w:rsidR="002514BB" w:rsidRPr="00D0054E">
              <w:rPr>
                <w:color w:val="auto"/>
              </w:rPr>
              <w:t xml:space="preserve"> the applicant’s circumstances and the nature of each emission source.</w:t>
            </w:r>
          </w:p>
        </w:tc>
        <w:tc>
          <w:tcPr>
            <w:tcW w:w="555" w:type="pct"/>
          </w:tcPr>
          <w:p w14:paraId="11F58695" w14:textId="041A64B6"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Yes/No</w:t>
            </w:r>
          </w:p>
        </w:tc>
        <w:tc>
          <w:tcPr>
            <w:tcW w:w="1015" w:type="pct"/>
          </w:tcPr>
          <w:p w14:paraId="681887DC" w14:textId="77777777" w:rsidR="005133A1" w:rsidRPr="005F6D8D" w:rsidRDefault="005133A1"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Information confirming the yes/no response must be included.</w:t>
            </w:r>
          </w:p>
          <w:p w14:paraId="5EC3E468" w14:textId="11338D5E"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p>
        </w:tc>
        <w:tc>
          <w:tcPr>
            <w:tcW w:w="609" w:type="pct"/>
          </w:tcPr>
          <w:p w14:paraId="1338C857" w14:textId="2AF04641"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Initial and Ongoing </w:t>
            </w:r>
          </w:p>
        </w:tc>
      </w:tr>
      <w:tr w:rsidR="002514BB" w:rsidRPr="00D0054E" w14:paraId="39C8FCCB" w14:textId="43E3CDAD" w:rsidTr="00251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gridSpan w:val="2"/>
          </w:tcPr>
          <w:p w14:paraId="75E48D21" w14:textId="4D670BBC" w:rsidR="002514BB" w:rsidRPr="00D0054E" w:rsidRDefault="002514BB" w:rsidP="002514BB">
            <w:pPr>
              <w:pStyle w:val="Tabletexthangingindent"/>
              <w:numPr>
                <w:ilvl w:val="0"/>
                <w:numId w:val="33"/>
              </w:numPr>
              <w:rPr>
                <w:color w:val="auto"/>
              </w:rPr>
            </w:pPr>
            <w:r w:rsidRPr="00D0054E">
              <w:rPr>
                <w:color w:val="auto"/>
              </w:rPr>
              <w:t>Has an appropriate uplift factor been provided for all material non-quantified emissions?</w:t>
            </w:r>
          </w:p>
        </w:tc>
        <w:tc>
          <w:tcPr>
            <w:tcW w:w="1565" w:type="pct"/>
          </w:tcPr>
          <w:p w14:paraId="0F087F23" w14:textId="77777777" w:rsidR="002514BB" w:rsidRPr="00D0054E" w:rsidRDefault="002514BB" w:rsidP="002514BB">
            <w:pPr>
              <w:pStyle w:val="Tabletext"/>
              <w:keepNext/>
              <w:keepLines/>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For each emission source where data has been set as ‘estimated’: </w:t>
            </w:r>
          </w:p>
          <w:p w14:paraId="5402290C" w14:textId="77777777" w:rsidR="002514BB" w:rsidRPr="00D0054E" w:rsidRDefault="002514BB" w:rsidP="002514BB">
            <w:pPr>
              <w:pStyle w:val="Tabletextbullets"/>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Is it reasonable to estimate activity for this emission source given its size and importance? </w:t>
            </w:r>
          </w:p>
          <w:p w14:paraId="71ED8833" w14:textId="53459ADF" w:rsidR="002514BB" w:rsidRPr="00D0054E" w:rsidRDefault="002514BB" w:rsidP="002514BB">
            <w:pPr>
              <w:pStyle w:val="Tabletextbullets"/>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Is the chosen estimation method and associated assumptions reasonable?</w:t>
            </w:r>
          </w:p>
          <w:p w14:paraId="60E6116D" w14:textId="77777777" w:rsidR="002514BB" w:rsidRPr="00D0054E" w:rsidRDefault="002514BB"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For small organisation assessments:</w:t>
            </w:r>
          </w:p>
          <w:p w14:paraId="5EECAE8B" w14:textId="77777777" w:rsidR="00052BAE" w:rsidRDefault="002514BB" w:rsidP="00052BAE">
            <w:pPr>
              <w:pStyle w:val="Tabletext"/>
              <w:numPr>
                <w:ilvl w:val="0"/>
                <w:numId w:val="48"/>
              </w:numPr>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Does the uplift total and emission sources outside of the small organisation pre-defined boundary, make up less than 20% of the total inventory? </w:t>
            </w:r>
          </w:p>
          <w:p w14:paraId="5F4230A9" w14:textId="552DF3BE" w:rsidR="00052BAE" w:rsidRPr="00052BAE" w:rsidRDefault="00052BAE" w:rsidP="00DC52AD">
            <w:pPr>
              <w:pStyle w:val="Tabletext"/>
              <w:ind w:left="720"/>
              <w:cnfStyle w:val="000000100000" w:firstRow="0" w:lastRow="0" w:firstColumn="0" w:lastColumn="0" w:oddVBand="0" w:evenVBand="0" w:oddHBand="1" w:evenHBand="0" w:firstRowFirstColumn="0" w:firstRowLastColumn="0" w:lastRowFirstColumn="0" w:lastRowLastColumn="0"/>
              <w:rPr>
                <w:color w:val="auto"/>
              </w:rPr>
            </w:pPr>
            <w:r w:rsidRPr="00052BAE">
              <w:rPr>
                <w:color w:val="auto"/>
              </w:rPr>
              <w:t xml:space="preserve">This 20% may be as </w:t>
            </w:r>
            <w:r w:rsidRPr="00052BAE">
              <w:rPr>
                <w:color w:val="auto"/>
              </w:rPr>
              <w:lastRenderedPageBreak/>
              <w:t>quantified data sources or as uplifts from non-quantified sources (excluding the mandatory 5% uplift).</w:t>
            </w:r>
          </w:p>
          <w:p w14:paraId="5C07318F" w14:textId="0B3415C3" w:rsidR="002514BB" w:rsidRPr="00D0054E" w:rsidRDefault="002514BB" w:rsidP="00052BAE">
            <w:pPr>
              <w:pStyle w:val="Tabletext"/>
              <w:cnfStyle w:val="000000100000" w:firstRow="0" w:lastRow="0" w:firstColumn="0" w:lastColumn="0" w:oddVBand="0" w:evenVBand="0" w:oddHBand="1" w:evenHBand="0" w:firstRowFirstColumn="0" w:firstRowLastColumn="0" w:lastRowFirstColumn="0" w:lastRowLastColumn="0"/>
              <w:rPr>
                <w:color w:val="auto"/>
              </w:rPr>
            </w:pPr>
          </w:p>
        </w:tc>
        <w:tc>
          <w:tcPr>
            <w:tcW w:w="555" w:type="pct"/>
          </w:tcPr>
          <w:p w14:paraId="1B051D7C" w14:textId="352C146C"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lastRenderedPageBreak/>
              <w:t>Yes/No</w:t>
            </w:r>
          </w:p>
        </w:tc>
        <w:tc>
          <w:tcPr>
            <w:tcW w:w="1015" w:type="pct"/>
          </w:tcPr>
          <w:p w14:paraId="278D98AB" w14:textId="77777777" w:rsidR="005133A1" w:rsidRPr="005F6D8D" w:rsidRDefault="005133A1"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t>Information confirming the yes/no response must be included.</w:t>
            </w:r>
          </w:p>
          <w:p w14:paraId="39FB6CAD" w14:textId="09A0EFE0"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p>
        </w:tc>
        <w:tc>
          <w:tcPr>
            <w:tcW w:w="609" w:type="pct"/>
          </w:tcPr>
          <w:p w14:paraId="2E48CC0E" w14:textId="1469CD73" w:rsidR="002514BB" w:rsidRPr="00D0054E" w:rsidRDefault="002514BB"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Initial and Ongoing </w:t>
            </w:r>
          </w:p>
        </w:tc>
      </w:tr>
      <w:tr w:rsidR="002514BB" w:rsidRPr="00D0054E" w14:paraId="79B01BB4" w14:textId="4CB8E028" w:rsidTr="002514BB">
        <w:tc>
          <w:tcPr>
            <w:cnfStyle w:val="001000000000" w:firstRow="0" w:lastRow="0" w:firstColumn="1" w:lastColumn="0" w:oddVBand="0" w:evenVBand="0" w:oddHBand="0" w:evenHBand="0" w:firstRowFirstColumn="0" w:firstRowLastColumn="0" w:lastRowFirstColumn="0" w:lastRowLastColumn="0"/>
            <w:tcW w:w="1256" w:type="pct"/>
            <w:gridSpan w:val="2"/>
          </w:tcPr>
          <w:p w14:paraId="5325FCF2" w14:textId="2A7CA448" w:rsidR="002514BB" w:rsidRPr="00D0054E" w:rsidRDefault="002514BB">
            <w:pPr>
              <w:pStyle w:val="Tabletexthangingindent"/>
              <w:numPr>
                <w:ilvl w:val="0"/>
                <w:numId w:val="33"/>
              </w:numPr>
              <w:rPr>
                <w:color w:val="auto"/>
              </w:rPr>
            </w:pPr>
            <w:r w:rsidRPr="005A0915">
              <w:rPr>
                <w:color w:val="auto"/>
              </w:rPr>
              <w:t>Are all</w:t>
            </w:r>
            <w:r w:rsidR="00BC1D7A" w:rsidRPr="005A0915">
              <w:rPr>
                <w:color w:val="auto"/>
              </w:rPr>
              <w:t xml:space="preserve"> emissions</w:t>
            </w:r>
            <w:r w:rsidRPr="005A0915">
              <w:rPr>
                <w:color w:val="auto"/>
              </w:rPr>
              <w:t xml:space="preserve"> </w:t>
            </w:r>
            <w:r w:rsidR="00CA63D4" w:rsidRPr="005A0915">
              <w:rPr>
                <w:color w:val="auto"/>
              </w:rPr>
              <w:t xml:space="preserve">required </w:t>
            </w:r>
            <w:r w:rsidR="00BC1D7A" w:rsidRPr="005A0915">
              <w:rPr>
                <w:color w:val="auto"/>
              </w:rPr>
              <w:t xml:space="preserve">to be disclosed as </w:t>
            </w:r>
            <w:r w:rsidRPr="005A0915">
              <w:rPr>
                <w:color w:val="auto"/>
              </w:rPr>
              <w:t>excluded</w:t>
            </w:r>
            <w:r w:rsidR="00BC1D7A" w:rsidRPr="005A0915">
              <w:rPr>
                <w:color w:val="auto"/>
              </w:rPr>
              <w:t xml:space="preserve"> identified in the PDS? </w:t>
            </w:r>
            <w:r w:rsidRPr="005A0915">
              <w:rPr>
                <w:color w:val="auto"/>
              </w:rPr>
              <w:t xml:space="preserve"> </w:t>
            </w:r>
            <w:r w:rsidRPr="00DC43E9">
              <w:rPr>
                <w:color w:val="auto"/>
              </w:rPr>
              <w:t>?</w:t>
            </w:r>
          </w:p>
        </w:tc>
        <w:tc>
          <w:tcPr>
            <w:tcW w:w="1565" w:type="pct"/>
          </w:tcPr>
          <w:p w14:paraId="10A0A8AF" w14:textId="0AB7365A"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Have excluded emissions been excluded in a manner consistent with the relevance test as set out in the Technical Guidance Manual and section 2.3.1 of the </w:t>
            </w:r>
            <w:r w:rsidRPr="00D0054E">
              <w:rPr>
                <w:i/>
                <w:color w:val="auto"/>
              </w:rPr>
              <w:t>Climate Active Carbon Neutral Standard for Organisations</w:t>
            </w:r>
            <w:r w:rsidRPr="00D0054E">
              <w:rPr>
                <w:color w:val="auto"/>
              </w:rPr>
              <w:t xml:space="preserve">? </w:t>
            </w:r>
          </w:p>
          <w:p w14:paraId="5C8381E9" w14:textId="77777777" w:rsidR="002514BB"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Has the reason for exclusion been clearly explained?</w:t>
            </w:r>
          </w:p>
          <w:p w14:paraId="1F87CC39" w14:textId="77777777" w:rsidR="00AC5539" w:rsidRDefault="00AC5539"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Do these exclusions align with sector or similar emissions boundaries?</w:t>
            </w:r>
          </w:p>
          <w:p w14:paraId="7365B849" w14:textId="77188D8D" w:rsidR="00BC1D7A" w:rsidRPr="00D0054E" w:rsidRDefault="00BC1D7A">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Have emission sources that stakeholders may assume are included in the certification</w:t>
            </w:r>
            <w:r w:rsidR="00493DCD">
              <w:rPr>
                <w:color w:val="auto"/>
              </w:rPr>
              <w:t xml:space="preserve"> (but excluded)</w:t>
            </w:r>
            <w:r>
              <w:rPr>
                <w:color w:val="auto"/>
              </w:rPr>
              <w:t xml:space="preserve"> been identified</w:t>
            </w:r>
            <w:r w:rsidR="00493DCD">
              <w:rPr>
                <w:color w:val="auto"/>
              </w:rPr>
              <w:t>, e.g. product emissions from manufacturing or distribution organisations or investments from financial service organsiation certifications?</w:t>
            </w:r>
          </w:p>
        </w:tc>
        <w:tc>
          <w:tcPr>
            <w:tcW w:w="555" w:type="pct"/>
          </w:tcPr>
          <w:p w14:paraId="205BC9B3" w14:textId="786BD96D"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Yes/No</w:t>
            </w:r>
          </w:p>
        </w:tc>
        <w:tc>
          <w:tcPr>
            <w:tcW w:w="1015" w:type="pct"/>
          </w:tcPr>
          <w:p w14:paraId="04B5F071" w14:textId="77777777" w:rsidR="005133A1" w:rsidRPr="005F6D8D" w:rsidRDefault="005133A1"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Information confirming the yes/no response must be included.</w:t>
            </w:r>
          </w:p>
          <w:p w14:paraId="6538359C" w14:textId="42E4B6B3"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p>
        </w:tc>
        <w:tc>
          <w:tcPr>
            <w:tcW w:w="609" w:type="pct"/>
          </w:tcPr>
          <w:p w14:paraId="7C559132" w14:textId="1DB288D6"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Initial and Ongoing </w:t>
            </w:r>
          </w:p>
        </w:tc>
      </w:tr>
      <w:tr w:rsidR="002514BB" w:rsidRPr="00D0054E" w14:paraId="34D99B0A" w14:textId="5F337420" w:rsidTr="00251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gridSpan w:val="2"/>
          </w:tcPr>
          <w:p w14:paraId="2088EC6A" w14:textId="40905D19" w:rsidR="002514BB" w:rsidRPr="00D0054E" w:rsidRDefault="002514BB" w:rsidP="002514BB">
            <w:pPr>
              <w:pStyle w:val="Tabletexthangingindent"/>
              <w:numPr>
                <w:ilvl w:val="0"/>
                <w:numId w:val="33"/>
              </w:numPr>
              <w:rPr>
                <w:color w:val="auto"/>
              </w:rPr>
            </w:pPr>
            <w:r w:rsidRPr="00D0054E">
              <w:rPr>
                <w:color w:val="auto"/>
              </w:rPr>
              <w:t xml:space="preserve">Is all data used in reporting documents consistent? </w:t>
            </w:r>
          </w:p>
        </w:tc>
        <w:tc>
          <w:tcPr>
            <w:tcW w:w="1565" w:type="pct"/>
          </w:tcPr>
          <w:p w14:paraId="3FE27187" w14:textId="534A5673" w:rsidR="002514BB" w:rsidRPr="00D0054E" w:rsidRDefault="002514BB"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Does the data used and reported in the PDS, calculators and inventory match? All data should be in two decimal places. </w:t>
            </w:r>
          </w:p>
        </w:tc>
        <w:tc>
          <w:tcPr>
            <w:tcW w:w="555" w:type="pct"/>
          </w:tcPr>
          <w:p w14:paraId="6D2A2BC5" w14:textId="632882A6"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t>Yes/No</w:t>
            </w:r>
          </w:p>
        </w:tc>
        <w:tc>
          <w:tcPr>
            <w:tcW w:w="1015" w:type="pct"/>
          </w:tcPr>
          <w:p w14:paraId="3020B15E" w14:textId="77777777" w:rsidR="005133A1" w:rsidRPr="005F6D8D" w:rsidRDefault="005133A1"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t>Information confirming the yes/no response must be included.</w:t>
            </w:r>
          </w:p>
          <w:p w14:paraId="46C0FABE" w14:textId="7ACE2A86"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p>
        </w:tc>
        <w:tc>
          <w:tcPr>
            <w:tcW w:w="609" w:type="pct"/>
          </w:tcPr>
          <w:p w14:paraId="05DE1BB5" w14:textId="0A24F468" w:rsidR="002514BB" w:rsidRPr="00D0054E" w:rsidRDefault="002514BB"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Initial and Ongoing </w:t>
            </w:r>
          </w:p>
        </w:tc>
      </w:tr>
      <w:tr w:rsidR="002514BB" w:rsidRPr="00D0054E" w14:paraId="2E267B0C" w14:textId="4394553F" w:rsidTr="002514BB">
        <w:tc>
          <w:tcPr>
            <w:cnfStyle w:val="001000000000" w:firstRow="0" w:lastRow="0" w:firstColumn="1" w:lastColumn="0" w:oddVBand="0" w:evenVBand="0" w:oddHBand="0" w:evenHBand="0" w:firstRowFirstColumn="0" w:firstRowLastColumn="0" w:lastRowFirstColumn="0" w:lastRowLastColumn="0"/>
            <w:tcW w:w="1256" w:type="pct"/>
            <w:gridSpan w:val="2"/>
          </w:tcPr>
          <w:p w14:paraId="7932ED8C" w14:textId="69AD9B48" w:rsidR="002514BB" w:rsidRPr="00D0054E" w:rsidRDefault="002514BB" w:rsidP="002514BB">
            <w:pPr>
              <w:pStyle w:val="Tabletexthangingindent"/>
              <w:numPr>
                <w:ilvl w:val="0"/>
                <w:numId w:val="33"/>
              </w:numPr>
              <w:rPr>
                <w:color w:val="auto"/>
              </w:rPr>
            </w:pPr>
            <w:r w:rsidRPr="00D0054E">
              <w:rPr>
                <w:color w:val="auto"/>
              </w:rPr>
              <w:t>Is the emission reduction strategy appropriate?</w:t>
            </w:r>
          </w:p>
        </w:tc>
        <w:tc>
          <w:tcPr>
            <w:tcW w:w="1565" w:type="pct"/>
          </w:tcPr>
          <w:p w14:paraId="31CFFFAF" w14:textId="4CE943D4"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Is the emission reduction strategy time bound and measurable? </w:t>
            </w:r>
            <w:r w:rsidR="007E27F7">
              <w:rPr>
                <w:color w:val="auto"/>
              </w:rPr>
              <w:t xml:space="preserve">Does the emissions reduction strategy meet and is </w:t>
            </w:r>
            <w:r w:rsidRPr="00D0054E">
              <w:rPr>
                <w:color w:val="auto"/>
              </w:rPr>
              <w:t>consistent with the guidance provided in the Technical Guidance Manual?</w:t>
            </w:r>
          </w:p>
        </w:tc>
        <w:tc>
          <w:tcPr>
            <w:tcW w:w="555" w:type="pct"/>
          </w:tcPr>
          <w:p w14:paraId="16546976" w14:textId="536FD280"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Yes/No</w:t>
            </w:r>
          </w:p>
        </w:tc>
        <w:tc>
          <w:tcPr>
            <w:tcW w:w="1015" w:type="pct"/>
          </w:tcPr>
          <w:p w14:paraId="6A87F3E9" w14:textId="77777777" w:rsidR="005133A1" w:rsidRPr="005F6D8D" w:rsidRDefault="005133A1"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Information confirming the yes/no response must be included.</w:t>
            </w:r>
          </w:p>
          <w:p w14:paraId="25A5DDDF" w14:textId="2A36BE1E"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p>
        </w:tc>
        <w:tc>
          <w:tcPr>
            <w:tcW w:w="609" w:type="pct"/>
          </w:tcPr>
          <w:p w14:paraId="5DCD8419" w14:textId="685BD276"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Initial and Ongoing </w:t>
            </w:r>
          </w:p>
        </w:tc>
      </w:tr>
      <w:tr w:rsidR="002514BB" w:rsidRPr="00D0054E" w14:paraId="789FC7C9" w14:textId="7DA34C59" w:rsidTr="00251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gridSpan w:val="2"/>
          </w:tcPr>
          <w:p w14:paraId="154B52A7" w14:textId="2D7CF57E" w:rsidR="002514BB" w:rsidRPr="00D0054E" w:rsidRDefault="002514BB" w:rsidP="002514BB">
            <w:pPr>
              <w:pStyle w:val="Tabletexthangingindent"/>
              <w:numPr>
                <w:ilvl w:val="0"/>
                <w:numId w:val="33"/>
              </w:numPr>
              <w:rPr>
                <w:color w:val="auto"/>
              </w:rPr>
            </w:pPr>
            <w:r w:rsidRPr="00D0054E">
              <w:rPr>
                <w:color w:val="auto"/>
              </w:rPr>
              <w:t>Are all required templates populated and completed correctly?</w:t>
            </w:r>
          </w:p>
        </w:tc>
        <w:tc>
          <w:tcPr>
            <w:tcW w:w="1565" w:type="pct"/>
          </w:tcPr>
          <w:p w14:paraId="7045E98A" w14:textId="6722389A" w:rsidR="002514BB" w:rsidRPr="00D0054E" w:rsidRDefault="002514BB" w:rsidP="002514BB">
            <w:pPr>
              <w:pStyle w:val="Tabletextbullets"/>
              <w:ind w:left="227" w:hanging="227"/>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Have all required columns in the inventory been completed? Has the PDS been populated consistent with the PDS guidance provided in the Technical Guidance Manual? </w:t>
            </w:r>
          </w:p>
          <w:p w14:paraId="451D43FA" w14:textId="5605AEDE" w:rsidR="002514BB" w:rsidRPr="00D0054E" w:rsidRDefault="002514BB" w:rsidP="002514BB">
            <w:pPr>
              <w:pStyle w:val="Tabletextbullets"/>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Incorrectly populated templates submitted to Climate Active will be </w:t>
            </w:r>
            <w:r w:rsidRPr="00D0054E">
              <w:rPr>
                <w:color w:val="auto"/>
              </w:rPr>
              <w:lastRenderedPageBreak/>
              <w:t>returned and not assessed.</w:t>
            </w:r>
          </w:p>
          <w:p w14:paraId="0EC59694" w14:textId="33124BB9" w:rsidR="002514BB" w:rsidRPr="00D0054E" w:rsidRDefault="002514BB" w:rsidP="002514BB">
            <w:pPr>
              <w:pStyle w:val="Tabletextbullets"/>
              <w:ind w:left="227" w:hanging="227"/>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Have all diagrams and tables been completed correctly and in line with the template provided? </w:t>
            </w:r>
          </w:p>
          <w:p w14:paraId="4D2E6D8D" w14:textId="77777777" w:rsidR="002514BB" w:rsidRPr="00D0054E" w:rsidRDefault="002514BB" w:rsidP="002514BB">
            <w:pPr>
              <w:pStyle w:val="Tabletextbullets"/>
              <w:ind w:left="227" w:hanging="227"/>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Are the colors as per the template? </w:t>
            </w:r>
          </w:p>
          <w:p w14:paraId="683BF74D" w14:textId="0BADC6D0" w:rsidR="002514BB" w:rsidRPr="00D0054E" w:rsidRDefault="002514BB" w:rsidP="002514BB">
            <w:pPr>
              <w:pStyle w:val="Tabletextbullets"/>
              <w:ind w:left="227" w:hanging="227"/>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Is the order correct as per the template? </w:t>
            </w:r>
          </w:p>
          <w:p w14:paraId="169408A3" w14:textId="2FE9AA70" w:rsidR="002514BB" w:rsidRPr="00D0054E" w:rsidRDefault="002514BB" w:rsidP="002514BB">
            <w:pPr>
              <w:pStyle w:val="Tabletextbullets"/>
              <w:ind w:left="227" w:hanging="227"/>
              <w:cnfStyle w:val="000000100000" w:firstRow="0" w:lastRow="0" w:firstColumn="0" w:lastColumn="0" w:oddVBand="0" w:evenVBand="0" w:oddHBand="1" w:evenHBand="0" w:firstRowFirstColumn="0" w:firstRowLastColumn="0" w:lastRowFirstColumn="0" w:lastRowLastColumn="0"/>
              <w:rPr>
                <w:color w:val="auto"/>
              </w:rPr>
            </w:pPr>
          </w:p>
        </w:tc>
        <w:tc>
          <w:tcPr>
            <w:tcW w:w="555" w:type="pct"/>
          </w:tcPr>
          <w:p w14:paraId="48770328" w14:textId="74E54F3C"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lastRenderedPageBreak/>
              <w:t>Yes/No</w:t>
            </w:r>
          </w:p>
        </w:tc>
        <w:tc>
          <w:tcPr>
            <w:tcW w:w="1015" w:type="pct"/>
          </w:tcPr>
          <w:p w14:paraId="10094C53" w14:textId="77777777" w:rsidR="005133A1" w:rsidRPr="005F6D8D" w:rsidRDefault="005133A1"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r w:rsidRPr="005F6D8D">
              <w:t>Information confirming the yes/no response must be included.</w:t>
            </w:r>
          </w:p>
          <w:p w14:paraId="19398173" w14:textId="32153636" w:rsidR="002514BB" w:rsidRPr="005F6D8D" w:rsidRDefault="002514BB" w:rsidP="005F6D8D">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pPr>
          </w:p>
        </w:tc>
        <w:tc>
          <w:tcPr>
            <w:tcW w:w="609" w:type="pct"/>
          </w:tcPr>
          <w:p w14:paraId="786380A6" w14:textId="31A16F59" w:rsidR="002514BB" w:rsidRPr="00D0054E" w:rsidRDefault="002514BB" w:rsidP="002514BB">
            <w:pPr>
              <w:pStyle w:val="Tabletext"/>
              <w:cnfStyle w:val="000000100000" w:firstRow="0" w:lastRow="0" w:firstColumn="0" w:lastColumn="0" w:oddVBand="0" w:evenVBand="0" w:oddHBand="1" w:evenHBand="0" w:firstRowFirstColumn="0" w:firstRowLastColumn="0" w:lastRowFirstColumn="0" w:lastRowLastColumn="0"/>
              <w:rPr>
                <w:color w:val="auto"/>
              </w:rPr>
            </w:pPr>
            <w:r w:rsidRPr="00D0054E">
              <w:rPr>
                <w:color w:val="auto"/>
              </w:rPr>
              <w:t xml:space="preserve">Initial and Ongoing </w:t>
            </w:r>
          </w:p>
        </w:tc>
      </w:tr>
      <w:tr w:rsidR="002514BB" w:rsidRPr="00D0054E" w14:paraId="70DED38B" w14:textId="5DA170F8" w:rsidTr="002514BB">
        <w:trPr>
          <w:trHeight w:val="243"/>
        </w:trPr>
        <w:tc>
          <w:tcPr>
            <w:cnfStyle w:val="001000000000" w:firstRow="0" w:lastRow="0" w:firstColumn="1" w:lastColumn="0" w:oddVBand="0" w:evenVBand="0" w:oddHBand="0" w:evenHBand="0" w:firstRowFirstColumn="0" w:firstRowLastColumn="0" w:lastRowFirstColumn="0" w:lastRowLastColumn="0"/>
            <w:tcW w:w="1256" w:type="pct"/>
            <w:gridSpan w:val="2"/>
          </w:tcPr>
          <w:p w14:paraId="24C06667" w14:textId="3142905D" w:rsidR="002514BB" w:rsidRPr="00D0054E" w:rsidRDefault="002514BB" w:rsidP="002514BB">
            <w:pPr>
              <w:pStyle w:val="Tabletexthangingindent"/>
              <w:numPr>
                <w:ilvl w:val="0"/>
                <w:numId w:val="33"/>
              </w:numPr>
              <w:rPr>
                <w:color w:val="auto"/>
              </w:rPr>
            </w:pPr>
            <w:r w:rsidRPr="00D0054E">
              <w:rPr>
                <w:color w:val="auto"/>
              </w:rPr>
              <w:t>Are files and required reporting documents ready for submission to the third party validator, if it is required?</w:t>
            </w:r>
          </w:p>
        </w:tc>
        <w:tc>
          <w:tcPr>
            <w:tcW w:w="1565" w:type="pct"/>
          </w:tcPr>
          <w:p w14:paraId="71B2DC5F" w14:textId="3B544E6B" w:rsidR="002514BB" w:rsidRPr="00D0054E" w:rsidRDefault="002514BB" w:rsidP="002514BB">
            <w:pPr>
              <w:pStyle w:val="Tabletextbullets"/>
              <w:ind w:left="227" w:hanging="227"/>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Have documents including activity source data, PDS and inventory been prepared for third party validation? </w:t>
            </w:r>
          </w:p>
        </w:tc>
        <w:tc>
          <w:tcPr>
            <w:tcW w:w="555" w:type="pct"/>
          </w:tcPr>
          <w:p w14:paraId="1750E48D" w14:textId="35DAAFB0"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Yes/No</w:t>
            </w:r>
          </w:p>
        </w:tc>
        <w:tc>
          <w:tcPr>
            <w:tcW w:w="1015" w:type="pct"/>
          </w:tcPr>
          <w:p w14:paraId="00B9BEDB" w14:textId="77777777" w:rsidR="005133A1" w:rsidRPr="005F6D8D" w:rsidRDefault="005133A1"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r w:rsidRPr="005F6D8D">
              <w:t>Information confirming the yes/no response must be included.</w:t>
            </w:r>
          </w:p>
          <w:p w14:paraId="5F1BC035" w14:textId="2CFA056E" w:rsidR="002514BB" w:rsidRPr="005F6D8D" w:rsidRDefault="002514BB" w:rsidP="005F6D8D">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pPr>
          </w:p>
        </w:tc>
        <w:tc>
          <w:tcPr>
            <w:tcW w:w="609" w:type="pct"/>
          </w:tcPr>
          <w:p w14:paraId="632CE3EE" w14:textId="242FF6CC" w:rsidR="002514BB" w:rsidRPr="00D0054E" w:rsidRDefault="002514BB" w:rsidP="002514BB">
            <w:pPr>
              <w:pStyle w:val="Tabletext"/>
              <w:cnfStyle w:val="000000000000" w:firstRow="0" w:lastRow="0" w:firstColumn="0" w:lastColumn="0" w:oddVBand="0" w:evenVBand="0" w:oddHBand="0" w:evenHBand="0" w:firstRowFirstColumn="0" w:firstRowLastColumn="0" w:lastRowFirstColumn="0" w:lastRowLastColumn="0"/>
              <w:rPr>
                <w:color w:val="auto"/>
              </w:rPr>
            </w:pPr>
            <w:r w:rsidRPr="00D0054E">
              <w:rPr>
                <w:color w:val="auto"/>
              </w:rPr>
              <w:t xml:space="preserve">Initial and Ongoing </w:t>
            </w:r>
          </w:p>
        </w:tc>
      </w:tr>
      <w:tr w:rsidR="002514BB" w:rsidRPr="006A017F" w14:paraId="0F9CEA86" w14:textId="305D0DF1" w:rsidTr="00B96C8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681" w:type="pct"/>
            <w:shd w:val="clear" w:color="auto" w:fill="033323" w:themeFill="accent1"/>
          </w:tcPr>
          <w:p w14:paraId="16779545" w14:textId="77777777" w:rsidR="002514BB" w:rsidRDefault="002514BB" w:rsidP="002514BB">
            <w:pPr>
              <w:pStyle w:val="Tabletexthangingindent"/>
              <w:ind w:left="0" w:firstLine="0"/>
              <w:jc w:val="center"/>
              <w:rPr>
                <w:color w:val="FFFFFF" w:themeColor="background1"/>
              </w:rPr>
            </w:pPr>
          </w:p>
        </w:tc>
        <w:tc>
          <w:tcPr>
            <w:tcW w:w="4319" w:type="pct"/>
            <w:gridSpan w:val="5"/>
            <w:shd w:val="clear" w:color="auto" w:fill="033323" w:themeFill="accent1"/>
          </w:tcPr>
          <w:p w14:paraId="6B394870" w14:textId="0D32B39F" w:rsidR="002514BB" w:rsidRPr="00C34687" w:rsidRDefault="002514BB" w:rsidP="002514BB">
            <w:pPr>
              <w:pStyle w:val="Tabletexthangingindent"/>
              <w:ind w:left="0" w:firstLine="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Pr>
                <w:color w:val="FFFFFF" w:themeColor="background1"/>
              </w:rPr>
              <w:t xml:space="preserve">END OF </w:t>
            </w:r>
            <w:r w:rsidRPr="00C34687">
              <w:rPr>
                <w:color w:val="FFFFFF" w:themeColor="background1"/>
              </w:rPr>
              <w:t>ORGANISATIONS TECHNICAL ASSESSMENT</w:t>
            </w:r>
            <w:r w:rsidR="002B3CE1">
              <w:rPr>
                <w:color w:val="FFFFFF" w:themeColor="background1"/>
              </w:rPr>
              <w:t xml:space="preserve"> PROCEDURES</w:t>
            </w:r>
          </w:p>
        </w:tc>
      </w:tr>
    </w:tbl>
    <w:p w14:paraId="6C28A839" w14:textId="67F09D42" w:rsidR="000557FF" w:rsidRPr="00712502" w:rsidRDefault="002B3CE1" w:rsidP="000557FF">
      <w:r>
        <w:br w:type="page"/>
      </w:r>
    </w:p>
    <w:tbl>
      <w:tblPr>
        <w:tblStyle w:val="TableGrid"/>
        <w:tblW w:w="4863" w:type="pct"/>
        <w:tblBorders>
          <w:top w:val="none" w:sz="0" w:space="0" w:color="auto"/>
          <w:left w:val="none" w:sz="0" w:space="0" w:color="auto"/>
          <w:bottom w:val="single" w:sz="8" w:space="0" w:color="9DD5D7"/>
          <w:right w:val="none" w:sz="0" w:space="0" w:color="auto"/>
          <w:insideH w:val="single" w:sz="8" w:space="0" w:color="9DD5D7"/>
          <w:insideV w:val="none" w:sz="0" w:space="0" w:color="auto"/>
        </w:tblBorders>
        <w:tblLayout w:type="fixed"/>
        <w:tblLook w:val="04A0" w:firstRow="1" w:lastRow="0" w:firstColumn="1" w:lastColumn="0" w:noHBand="0" w:noVBand="1"/>
      </w:tblPr>
      <w:tblGrid>
        <w:gridCol w:w="969"/>
        <w:gridCol w:w="1103"/>
        <w:gridCol w:w="3173"/>
        <w:gridCol w:w="992"/>
        <w:gridCol w:w="1561"/>
        <w:gridCol w:w="981"/>
      </w:tblGrid>
      <w:tr w:rsidR="005133A1" w:rsidRPr="00B77258" w14:paraId="38E31E36" w14:textId="77777777" w:rsidTr="00C96F05">
        <w:trPr>
          <w:trHeight w:val="829"/>
        </w:trPr>
        <w:tc>
          <w:tcPr>
            <w:tcW w:w="5000" w:type="pct"/>
            <w:gridSpan w:val="6"/>
            <w:shd w:val="clear" w:color="auto" w:fill="033323" w:themeFill="accent1"/>
          </w:tcPr>
          <w:p w14:paraId="3D1DBCDC" w14:textId="56F2F338" w:rsidR="005133A1" w:rsidRPr="00B77258" w:rsidRDefault="00C83E64" w:rsidP="002B3CE1">
            <w:pPr>
              <w:pStyle w:val="Heading1"/>
              <w:numPr>
                <w:ilvl w:val="0"/>
                <w:numId w:val="0"/>
              </w:numPr>
              <w:ind w:left="-360"/>
              <w:outlineLvl w:val="0"/>
              <w:rPr>
                <w:szCs w:val="36"/>
              </w:rPr>
            </w:pPr>
            <w:bookmarkStart w:id="13" w:name="_Toc129353960"/>
            <w:r>
              <w:rPr>
                <w:lang w:val="en-US" w:eastAsia="en-AU"/>
              </w:rPr>
              <w:lastRenderedPageBreak/>
              <w:t>4</w:t>
            </w:r>
            <w:r w:rsidR="005133A1">
              <w:rPr>
                <w:lang w:val="en-US" w:eastAsia="en-AU"/>
              </w:rPr>
              <w:t>. s</w:t>
            </w:r>
            <w:r w:rsidR="005133A1" w:rsidRPr="00B77258">
              <w:rPr>
                <w:lang w:val="en-US" w:eastAsia="en-AU"/>
              </w:rPr>
              <w:t>IMPLE SERVICES TECHNICAL ASSESSMENT</w:t>
            </w:r>
            <w:r w:rsidR="002B3CE1">
              <w:rPr>
                <w:lang w:val="en-US" w:eastAsia="en-AU"/>
              </w:rPr>
              <w:t xml:space="preserve"> PROCEDURES</w:t>
            </w:r>
            <w:bookmarkEnd w:id="13"/>
          </w:p>
        </w:tc>
      </w:tr>
      <w:tr w:rsidR="003B6D0A" w:rsidRPr="006A017F" w14:paraId="7FE2D309" w14:textId="40CD5A62" w:rsidTr="00C96F05">
        <w:tc>
          <w:tcPr>
            <w:tcW w:w="1180" w:type="pct"/>
            <w:gridSpan w:val="2"/>
            <w:shd w:val="clear" w:color="auto" w:fill="9DD5D7"/>
          </w:tcPr>
          <w:p w14:paraId="2F8AC081" w14:textId="704A044C" w:rsidR="003B6D0A" w:rsidRPr="006A017F" w:rsidDel="00A62E8F" w:rsidRDefault="003B6D0A" w:rsidP="00C50616">
            <w:pPr>
              <w:pStyle w:val="Boldbodytext"/>
            </w:pPr>
            <w:r w:rsidRPr="00AB3193">
              <w:t>Validation question</w:t>
            </w:r>
          </w:p>
        </w:tc>
        <w:tc>
          <w:tcPr>
            <w:tcW w:w="1807" w:type="pct"/>
            <w:shd w:val="clear" w:color="auto" w:fill="9DD5D7"/>
          </w:tcPr>
          <w:p w14:paraId="7907EF99" w14:textId="5AB4705D" w:rsidR="003B6D0A" w:rsidRPr="006A017F" w:rsidRDefault="003B6D0A" w:rsidP="00C50616">
            <w:pPr>
              <w:pStyle w:val="Boldbodytext"/>
              <w:tabs>
                <w:tab w:val="left" w:pos="2755"/>
              </w:tabs>
            </w:pPr>
            <w:r w:rsidRPr="00431906">
              <w:rPr>
                <w:b w:val="0"/>
              </w:rPr>
              <w:t>Items for consideration</w:t>
            </w:r>
          </w:p>
        </w:tc>
        <w:tc>
          <w:tcPr>
            <w:tcW w:w="565" w:type="pct"/>
            <w:shd w:val="clear" w:color="auto" w:fill="9DD5D7"/>
          </w:tcPr>
          <w:p w14:paraId="407FBF83" w14:textId="57477F64" w:rsidR="003B6D0A" w:rsidRPr="006A017F" w:rsidRDefault="003B6D0A" w:rsidP="00C50616">
            <w:pPr>
              <w:pStyle w:val="Tabletext"/>
            </w:pPr>
            <w:r w:rsidRPr="00431906">
              <w:t xml:space="preserve">Result </w:t>
            </w:r>
          </w:p>
        </w:tc>
        <w:tc>
          <w:tcPr>
            <w:tcW w:w="889" w:type="pct"/>
            <w:shd w:val="clear" w:color="auto" w:fill="9DD5D7"/>
          </w:tcPr>
          <w:p w14:paraId="6967C55D" w14:textId="553B1566" w:rsidR="003B6D0A" w:rsidRPr="00431906" w:rsidRDefault="003B6D0A" w:rsidP="00C50616">
            <w:pPr>
              <w:pStyle w:val="Tabletext"/>
            </w:pPr>
            <w:r>
              <w:t>Justification</w:t>
            </w:r>
          </w:p>
        </w:tc>
        <w:tc>
          <w:tcPr>
            <w:tcW w:w="559" w:type="pct"/>
            <w:shd w:val="clear" w:color="auto" w:fill="9DD5D7"/>
          </w:tcPr>
          <w:p w14:paraId="21114A64" w14:textId="6E3103B2" w:rsidR="003B6D0A" w:rsidRPr="006A017F" w:rsidRDefault="003B6D0A" w:rsidP="00C50616">
            <w:pPr>
              <w:pStyle w:val="Tabletext"/>
            </w:pPr>
            <w:r w:rsidRPr="00431906">
              <w:t xml:space="preserve">Application type </w:t>
            </w:r>
          </w:p>
        </w:tc>
      </w:tr>
      <w:tr w:rsidR="003B6D0A" w:rsidRPr="006A017F" w14:paraId="0EB8EB5B" w14:textId="45326234" w:rsidTr="00C96F05">
        <w:tc>
          <w:tcPr>
            <w:tcW w:w="1180" w:type="pct"/>
            <w:gridSpan w:val="2"/>
          </w:tcPr>
          <w:p w14:paraId="322F1B37" w14:textId="683380F3" w:rsidR="003B6D0A" w:rsidRPr="00D0054E" w:rsidRDefault="00C83E64" w:rsidP="00C50616">
            <w:pPr>
              <w:pStyle w:val="Tabletexthangingindent"/>
              <w:numPr>
                <w:ilvl w:val="0"/>
                <w:numId w:val="39"/>
              </w:numPr>
              <w:rPr>
                <w:b/>
                <w:color w:val="auto"/>
              </w:rPr>
            </w:pPr>
            <w:r>
              <w:rPr>
                <w:color w:val="auto"/>
              </w:rPr>
              <w:t xml:space="preserve">Is the current base year </w:t>
            </w:r>
            <w:r w:rsidR="00F90ABB">
              <w:rPr>
                <w:color w:val="auto"/>
              </w:rPr>
              <w:t xml:space="preserve">and functional unit </w:t>
            </w:r>
            <w:r>
              <w:rPr>
                <w:color w:val="auto"/>
              </w:rPr>
              <w:t>still appropriate?</w:t>
            </w:r>
            <w:r w:rsidR="003B6D0A" w:rsidRPr="00D0054E">
              <w:rPr>
                <w:b/>
                <w:color w:val="auto"/>
              </w:rPr>
              <w:t xml:space="preserve">? </w:t>
            </w:r>
          </w:p>
        </w:tc>
        <w:tc>
          <w:tcPr>
            <w:tcW w:w="1807" w:type="pct"/>
          </w:tcPr>
          <w:p w14:paraId="3C22ED76" w14:textId="1AE6E370" w:rsidR="00CD4EA6" w:rsidRDefault="00493DCD" w:rsidP="00C50616">
            <w:pPr>
              <w:pStyle w:val="Tabletext"/>
              <w:rPr>
                <w:i/>
                <w:color w:val="auto"/>
              </w:rPr>
            </w:pPr>
            <w:r>
              <w:rPr>
                <w:color w:val="auto"/>
              </w:rPr>
              <w:t xml:space="preserve">Consider information provided on </w:t>
            </w:r>
            <w:r w:rsidR="00C83E64" w:rsidRPr="00D0054E">
              <w:rPr>
                <w:color w:val="auto"/>
              </w:rPr>
              <w:t>base year recalculation</w:t>
            </w:r>
            <w:r>
              <w:rPr>
                <w:color w:val="auto"/>
              </w:rPr>
              <w:t xml:space="preserve"> requirements</w:t>
            </w:r>
            <w:r w:rsidR="00C83E64" w:rsidRPr="00D0054E">
              <w:rPr>
                <w:color w:val="auto"/>
              </w:rPr>
              <w:t xml:space="preserve"> in the Technical Guidance Manual and section 2.3.4 of the </w:t>
            </w:r>
            <w:r w:rsidR="00C83E64" w:rsidRPr="00D0054E">
              <w:rPr>
                <w:i/>
                <w:color w:val="auto"/>
              </w:rPr>
              <w:t xml:space="preserve">Climate Active Carbon Neutral Standard for </w:t>
            </w:r>
            <w:r w:rsidR="00C83E64">
              <w:rPr>
                <w:i/>
                <w:color w:val="auto"/>
              </w:rPr>
              <w:t xml:space="preserve">Products and Services. </w:t>
            </w:r>
            <w:r>
              <w:rPr>
                <w:i/>
                <w:color w:val="auto"/>
              </w:rPr>
              <w:t xml:space="preserve"> </w:t>
            </w:r>
          </w:p>
          <w:p w14:paraId="06A78FCC" w14:textId="2A998C30" w:rsidR="003B6D0A" w:rsidRDefault="003B6D0A" w:rsidP="00C50616">
            <w:pPr>
              <w:pStyle w:val="Tabletext"/>
              <w:rPr>
                <w:color w:val="auto"/>
              </w:rPr>
            </w:pPr>
            <w:r w:rsidRPr="00D0054E">
              <w:rPr>
                <w:color w:val="auto"/>
              </w:rPr>
              <w:t xml:space="preserve">Are there any significant additional emission sources not included in the original boundary that should be assessed for relevance against the relevance test, as set out in the Technical Guidance Manual and section 2.3.1 of the </w:t>
            </w:r>
            <w:r w:rsidRPr="00D0054E">
              <w:rPr>
                <w:i/>
                <w:color w:val="auto"/>
              </w:rPr>
              <w:t>Climate Active Carbon Neutral Standard for Products and Services</w:t>
            </w:r>
            <w:r w:rsidRPr="00D0054E">
              <w:rPr>
                <w:color w:val="auto"/>
              </w:rPr>
              <w:t xml:space="preserve">? </w:t>
            </w:r>
          </w:p>
          <w:p w14:paraId="5FA3D30B" w14:textId="78236CAE" w:rsidR="00CD4EA6" w:rsidRPr="00D0054E" w:rsidRDefault="00CD4EA6" w:rsidP="00C50616">
            <w:pPr>
              <w:pStyle w:val="Tabletext"/>
              <w:rPr>
                <w:color w:val="auto"/>
              </w:rPr>
            </w:pPr>
            <w:r w:rsidRPr="00D0054E">
              <w:rPr>
                <w:color w:val="auto"/>
              </w:rPr>
              <w:t>Consider publicly available information about the entity and any changes to activity data or emissions added to the carbon inventory</w:t>
            </w:r>
            <w:r>
              <w:rPr>
                <w:color w:val="auto"/>
              </w:rPr>
              <w:t>.</w:t>
            </w:r>
          </w:p>
          <w:p w14:paraId="5433E878" w14:textId="14AAB7E6" w:rsidR="003B6D0A" w:rsidRPr="00D0054E" w:rsidRDefault="003B6D0A" w:rsidP="008B3F58">
            <w:pPr>
              <w:pStyle w:val="Tabletext"/>
              <w:spacing w:line="250" w:lineRule="exact"/>
              <w:rPr>
                <w:color w:val="auto"/>
              </w:rPr>
            </w:pPr>
            <w:r w:rsidRPr="00D0054E">
              <w:rPr>
                <w:color w:val="auto"/>
              </w:rPr>
              <w:t xml:space="preserve">Is the emission boundary broadly consistent with other emission boundaries for services in the same or a similar sector? </w:t>
            </w:r>
            <w:r w:rsidR="00EA688B" w:rsidRPr="00D0054E">
              <w:rPr>
                <w:color w:val="auto"/>
              </w:rPr>
              <w:t>Consider</w:t>
            </w:r>
            <w:r w:rsidRPr="00D0054E">
              <w:rPr>
                <w:color w:val="auto"/>
              </w:rPr>
              <w:t xml:space="preserve"> publicly available information on these entities and example inventories in guidance materials.</w:t>
            </w:r>
          </w:p>
        </w:tc>
        <w:tc>
          <w:tcPr>
            <w:tcW w:w="565" w:type="pct"/>
          </w:tcPr>
          <w:p w14:paraId="666A151D" w14:textId="07252DDA" w:rsidR="003B6D0A" w:rsidRPr="005F6D8D" w:rsidRDefault="003B6D0A" w:rsidP="005F6D8D">
            <w:pPr>
              <w:pStyle w:val="Blueguidancetext"/>
              <w:spacing w:after="100" w:line="260" w:lineRule="exact"/>
            </w:pPr>
            <w:r w:rsidRPr="005F6D8D">
              <w:t>Yes/No</w:t>
            </w:r>
          </w:p>
        </w:tc>
        <w:tc>
          <w:tcPr>
            <w:tcW w:w="889" w:type="pct"/>
          </w:tcPr>
          <w:p w14:paraId="545B0059" w14:textId="77777777" w:rsidR="005133A1" w:rsidRPr="005F6D8D" w:rsidRDefault="005133A1" w:rsidP="005F6D8D">
            <w:pPr>
              <w:pStyle w:val="Blueguidancetext"/>
              <w:spacing w:after="100" w:line="260" w:lineRule="exact"/>
            </w:pPr>
            <w:r w:rsidRPr="005F6D8D">
              <w:t>Information confirming the yes/no response must be included.</w:t>
            </w:r>
          </w:p>
          <w:p w14:paraId="3076AC86" w14:textId="58159B82" w:rsidR="003B6D0A" w:rsidRPr="005F6D8D" w:rsidRDefault="003B6D0A" w:rsidP="005F6D8D">
            <w:pPr>
              <w:pStyle w:val="Blueguidancetext"/>
              <w:spacing w:after="100" w:line="260" w:lineRule="exact"/>
            </w:pPr>
          </w:p>
        </w:tc>
        <w:tc>
          <w:tcPr>
            <w:tcW w:w="559" w:type="pct"/>
          </w:tcPr>
          <w:p w14:paraId="38EE4B2B" w14:textId="7E702CE1" w:rsidR="003B6D0A" w:rsidRPr="00D0054E" w:rsidRDefault="003B6D0A" w:rsidP="00C50616">
            <w:pPr>
              <w:pStyle w:val="Tabletext"/>
              <w:spacing w:line="250" w:lineRule="exact"/>
              <w:rPr>
                <w:color w:val="auto"/>
              </w:rPr>
            </w:pPr>
            <w:r w:rsidRPr="00D0054E">
              <w:rPr>
                <w:color w:val="auto"/>
              </w:rPr>
              <w:t>Ongoing only</w:t>
            </w:r>
          </w:p>
        </w:tc>
      </w:tr>
      <w:tr w:rsidR="003B6D0A" w:rsidRPr="006A017F" w14:paraId="54126D2D" w14:textId="2F738EEA" w:rsidTr="00C96F05">
        <w:tc>
          <w:tcPr>
            <w:tcW w:w="1180" w:type="pct"/>
            <w:gridSpan w:val="2"/>
          </w:tcPr>
          <w:p w14:paraId="751FAB77" w14:textId="745DBADC" w:rsidR="003B6D0A" w:rsidRPr="00D0054E" w:rsidRDefault="00F90ABB" w:rsidP="00C50616">
            <w:pPr>
              <w:pStyle w:val="Tabletexthangingindent"/>
              <w:numPr>
                <w:ilvl w:val="0"/>
                <w:numId w:val="39"/>
              </w:numPr>
              <w:rPr>
                <w:b/>
                <w:color w:val="auto"/>
              </w:rPr>
            </w:pPr>
            <w:r w:rsidRPr="00D0054E">
              <w:rPr>
                <w:color w:val="auto"/>
              </w:rPr>
              <w:t xml:space="preserve">Is the </w:t>
            </w:r>
            <w:r w:rsidR="00DC43E9">
              <w:rPr>
                <w:color w:val="auto"/>
              </w:rPr>
              <w:t xml:space="preserve">base year </w:t>
            </w:r>
            <w:r w:rsidRPr="00D0054E">
              <w:rPr>
                <w:color w:val="auto"/>
              </w:rPr>
              <w:t>emission boundary still appropriate?</w:t>
            </w:r>
            <w:r w:rsidR="003B6D0A" w:rsidRPr="00D0054E">
              <w:rPr>
                <w:b/>
                <w:color w:val="auto"/>
              </w:rPr>
              <w:t>?</w:t>
            </w:r>
          </w:p>
        </w:tc>
        <w:tc>
          <w:tcPr>
            <w:tcW w:w="1807" w:type="pct"/>
          </w:tcPr>
          <w:p w14:paraId="629F33B6" w14:textId="77777777" w:rsidR="00DD4C1A" w:rsidRDefault="003B6D0A" w:rsidP="008B3F58">
            <w:pPr>
              <w:pStyle w:val="Tabletext"/>
              <w:spacing w:line="250" w:lineRule="exact"/>
              <w:rPr>
                <w:color w:val="auto"/>
              </w:rPr>
            </w:pPr>
            <w:r w:rsidRPr="00D0054E">
              <w:rPr>
                <w:color w:val="auto"/>
              </w:rPr>
              <w:t>Consider publicly available information about the entity and any changes to activity data or emissions added to the carbon inventory.</w:t>
            </w:r>
            <w:r w:rsidR="00DD4C1A">
              <w:rPr>
                <w:color w:val="auto"/>
              </w:rPr>
              <w:t xml:space="preserve"> </w:t>
            </w:r>
          </w:p>
          <w:p w14:paraId="5B01DB7B" w14:textId="731408B6" w:rsidR="003B6D0A" w:rsidRPr="00D0054E" w:rsidRDefault="00DD4C1A" w:rsidP="008B3F58">
            <w:pPr>
              <w:pStyle w:val="Tabletext"/>
              <w:spacing w:line="250" w:lineRule="exact"/>
              <w:rPr>
                <w:color w:val="auto"/>
              </w:rPr>
            </w:pPr>
            <w:r>
              <w:rPr>
                <w:color w:val="auto"/>
              </w:rPr>
              <w:t>Consider if</w:t>
            </w:r>
            <w:r w:rsidRPr="00D0054E">
              <w:rPr>
                <w:color w:val="auto"/>
              </w:rPr>
              <w:t xml:space="preserve"> there </w:t>
            </w:r>
            <w:r>
              <w:rPr>
                <w:color w:val="auto"/>
              </w:rPr>
              <w:t xml:space="preserve">are </w:t>
            </w:r>
            <w:r w:rsidRPr="00D0054E">
              <w:rPr>
                <w:color w:val="auto"/>
              </w:rPr>
              <w:t>any additional</w:t>
            </w:r>
            <w:r>
              <w:rPr>
                <w:color w:val="auto"/>
              </w:rPr>
              <w:t xml:space="preserve"> attributable processes,</w:t>
            </w:r>
            <w:r w:rsidRPr="00D0054E">
              <w:rPr>
                <w:color w:val="auto"/>
              </w:rPr>
              <w:t xml:space="preserve"> not included in the original boundary that should be </w:t>
            </w:r>
            <w:r>
              <w:rPr>
                <w:color w:val="auto"/>
              </w:rPr>
              <w:t>added to the carbon inventory.</w:t>
            </w:r>
          </w:p>
        </w:tc>
        <w:tc>
          <w:tcPr>
            <w:tcW w:w="565" w:type="pct"/>
          </w:tcPr>
          <w:p w14:paraId="714DE335" w14:textId="06129A67" w:rsidR="003B6D0A" w:rsidRPr="005F6D8D" w:rsidRDefault="003B6D0A" w:rsidP="005F6D8D">
            <w:pPr>
              <w:pStyle w:val="Blueguidancetext"/>
              <w:spacing w:after="100" w:line="260" w:lineRule="exact"/>
            </w:pPr>
            <w:r w:rsidRPr="005F6D8D">
              <w:t>Yes/No</w:t>
            </w:r>
          </w:p>
        </w:tc>
        <w:tc>
          <w:tcPr>
            <w:tcW w:w="889" w:type="pct"/>
          </w:tcPr>
          <w:p w14:paraId="4CAEA060" w14:textId="77777777" w:rsidR="005133A1" w:rsidRPr="005F6D8D" w:rsidRDefault="005133A1" w:rsidP="005F6D8D">
            <w:pPr>
              <w:pStyle w:val="Blueguidancetext"/>
              <w:spacing w:after="100" w:line="260" w:lineRule="exact"/>
            </w:pPr>
            <w:r w:rsidRPr="005F6D8D">
              <w:t>Information confirming the yes/no response must be included.</w:t>
            </w:r>
          </w:p>
          <w:p w14:paraId="720FE3EB" w14:textId="02C6279E" w:rsidR="003B6D0A" w:rsidRPr="005F6D8D" w:rsidRDefault="003B6D0A" w:rsidP="005F6D8D">
            <w:pPr>
              <w:pStyle w:val="Blueguidancetext"/>
              <w:spacing w:after="100" w:line="260" w:lineRule="exact"/>
            </w:pPr>
          </w:p>
        </w:tc>
        <w:tc>
          <w:tcPr>
            <w:tcW w:w="559" w:type="pct"/>
          </w:tcPr>
          <w:p w14:paraId="7F3E699E" w14:textId="5A33033B" w:rsidR="003B6D0A" w:rsidRPr="00D0054E" w:rsidRDefault="003B6D0A" w:rsidP="00C50616">
            <w:pPr>
              <w:pStyle w:val="Tabletext"/>
              <w:spacing w:line="250" w:lineRule="exact"/>
              <w:rPr>
                <w:color w:val="auto"/>
              </w:rPr>
            </w:pPr>
            <w:r w:rsidRPr="00D0054E">
              <w:rPr>
                <w:color w:val="auto"/>
              </w:rPr>
              <w:t xml:space="preserve">Ongoing only </w:t>
            </w:r>
          </w:p>
        </w:tc>
      </w:tr>
      <w:tr w:rsidR="003B6D0A" w:rsidRPr="006A017F" w14:paraId="11D71C33" w14:textId="078128FC" w:rsidTr="00C96F05">
        <w:tc>
          <w:tcPr>
            <w:tcW w:w="1180" w:type="pct"/>
            <w:gridSpan w:val="2"/>
          </w:tcPr>
          <w:p w14:paraId="3BC7074A" w14:textId="1AE10CB0" w:rsidR="003B6D0A" w:rsidRPr="00D0054E" w:rsidRDefault="003B6D0A" w:rsidP="00C50616">
            <w:pPr>
              <w:pStyle w:val="Tabletexthangingindent"/>
              <w:numPr>
                <w:ilvl w:val="0"/>
                <w:numId w:val="39"/>
              </w:numPr>
              <w:rPr>
                <w:b/>
                <w:color w:val="auto"/>
              </w:rPr>
            </w:pPr>
            <w:r w:rsidRPr="00D0054E">
              <w:rPr>
                <w:b/>
                <w:color w:val="auto"/>
              </w:rPr>
              <w:t>Has the service been fully described?</w:t>
            </w:r>
          </w:p>
        </w:tc>
        <w:tc>
          <w:tcPr>
            <w:tcW w:w="1807" w:type="pct"/>
          </w:tcPr>
          <w:p w14:paraId="5D6F8802" w14:textId="46B07B40" w:rsidR="003B6D0A" w:rsidRPr="00D0054E" w:rsidRDefault="003B6D0A" w:rsidP="00C50616">
            <w:pPr>
              <w:pStyle w:val="Tabletext"/>
              <w:spacing w:line="250" w:lineRule="exact"/>
              <w:rPr>
                <w:color w:val="auto"/>
              </w:rPr>
            </w:pPr>
            <w:r w:rsidRPr="00D0054E">
              <w:rPr>
                <w:color w:val="auto"/>
              </w:rPr>
              <w:t xml:space="preserve">Has the service been fully described, including its function and purpose and in accordance with the Technical Guidance Manual and section 2.3.1 of the </w:t>
            </w:r>
            <w:r w:rsidRPr="00D0054E">
              <w:rPr>
                <w:i/>
                <w:color w:val="auto"/>
              </w:rPr>
              <w:t>Climate Active Carbon Neutral Standard for Products and Services</w:t>
            </w:r>
            <w:r w:rsidRPr="00D0054E">
              <w:rPr>
                <w:color w:val="auto"/>
              </w:rPr>
              <w:t>?</w:t>
            </w:r>
          </w:p>
        </w:tc>
        <w:tc>
          <w:tcPr>
            <w:tcW w:w="565" w:type="pct"/>
          </w:tcPr>
          <w:p w14:paraId="1AC1A4AC" w14:textId="77777777" w:rsidR="003B6D0A" w:rsidRPr="005F6D8D" w:rsidRDefault="003B6D0A" w:rsidP="005F6D8D">
            <w:pPr>
              <w:pStyle w:val="Blueguidancetext"/>
              <w:spacing w:after="100" w:line="260" w:lineRule="exact"/>
            </w:pPr>
            <w:r w:rsidRPr="005F6D8D">
              <w:t>Yes/No</w:t>
            </w:r>
          </w:p>
        </w:tc>
        <w:tc>
          <w:tcPr>
            <w:tcW w:w="889" w:type="pct"/>
          </w:tcPr>
          <w:p w14:paraId="3B565311" w14:textId="77777777" w:rsidR="005133A1" w:rsidRPr="005F6D8D" w:rsidRDefault="005133A1" w:rsidP="005F6D8D">
            <w:pPr>
              <w:pStyle w:val="Blueguidancetext"/>
              <w:spacing w:after="100" w:line="260" w:lineRule="exact"/>
            </w:pPr>
            <w:r w:rsidRPr="005F6D8D">
              <w:t>Information confirming the yes/no response must be included.</w:t>
            </w:r>
          </w:p>
          <w:p w14:paraId="50A7D2E5" w14:textId="5998FF4C" w:rsidR="003B6D0A" w:rsidRPr="005F6D8D" w:rsidRDefault="003B6D0A" w:rsidP="005F6D8D">
            <w:pPr>
              <w:pStyle w:val="Blueguidancetext"/>
              <w:spacing w:after="100" w:line="260" w:lineRule="exact"/>
            </w:pPr>
          </w:p>
        </w:tc>
        <w:tc>
          <w:tcPr>
            <w:tcW w:w="559" w:type="pct"/>
          </w:tcPr>
          <w:p w14:paraId="010E0279" w14:textId="7FA74FA8" w:rsidR="003B6D0A" w:rsidRPr="00D0054E" w:rsidRDefault="003B6D0A" w:rsidP="00C50616">
            <w:pPr>
              <w:pStyle w:val="Tabletext"/>
              <w:spacing w:line="250" w:lineRule="exact"/>
              <w:rPr>
                <w:color w:val="auto"/>
              </w:rPr>
            </w:pPr>
            <w:r w:rsidRPr="00D0054E">
              <w:rPr>
                <w:color w:val="auto"/>
              </w:rPr>
              <w:t>Initial and Ongoing</w:t>
            </w:r>
          </w:p>
        </w:tc>
      </w:tr>
      <w:tr w:rsidR="003B6D0A" w:rsidRPr="006A017F" w14:paraId="6CA486A4" w14:textId="5C585B8B" w:rsidTr="00C96F05">
        <w:tc>
          <w:tcPr>
            <w:tcW w:w="1180" w:type="pct"/>
            <w:gridSpan w:val="2"/>
          </w:tcPr>
          <w:p w14:paraId="04618F79" w14:textId="26B00E84" w:rsidR="003B6D0A" w:rsidRPr="00D0054E" w:rsidRDefault="003B6D0A" w:rsidP="00C50616">
            <w:pPr>
              <w:pStyle w:val="Tabletexthangingindent"/>
              <w:numPr>
                <w:ilvl w:val="0"/>
                <w:numId w:val="39"/>
              </w:numPr>
              <w:rPr>
                <w:b/>
                <w:color w:val="auto"/>
              </w:rPr>
            </w:pPr>
            <w:r w:rsidRPr="00D0054E">
              <w:rPr>
                <w:b/>
                <w:color w:val="auto"/>
              </w:rPr>
              <w:t xml:space="preserve">Has the </w:t>
            </w:r>
            <w:r w:rsidR="00F90ABB">
              <w:rPr>
                <w:b/>
                <w:color w:val="auto"/>
              </w:rPr>
              <w:t>functional</w:t>
            </w:r>
            <w:r w:rsidRPr="00D0054E">
              <w:rPr>
                <w:b/>
                <w:color w:val="auto"/>
              </w:rPr>
              <w:t xml:space="preserve"> unit been adequately </w:t>
            </w:r>
            <w:r w:rsidRPr="00D0054E">
              <w:rPr>
                <w:b/>
                <w:color w:val="auto"/>
              </w:rPr>
              <w:lastRenderedPageBreak/>
              <w:t>described?</w:t>
            </w:r>
          </w:p>
        </w:tc>
        <w:tc>
          <w:tcPr>
            <w:tcW w:w="1807" w:type="pct"/>
          </w:tcPr>
          <w:p w14:paraId="2DC9B840" w14:textId="2502256F" w:rsidR="003B6D0A" w:rsidRPr="00D0054E" w:rsidRDefault="003B6D0A" w:rsidP="007F7FAE">
            <w:pPr>
              <w:pStyle w:val="Tabletext"/>
              <w:spacing w:line="250" w:lineRule="exact"/>
              <w:rPr>
                <w:color w:val="auto"/>
              </w:rPr>
            </w:pPr>
            <w:r w:rsidRPr="00D0054E">
              <w:rPr>
                <w:color w:val="auto"/>
              </w:rPr>
              <w:lastRenderedPageBreak/>
              <w:t>Has the</w:t>
            </w:r>
            <w:r w:rsidR="00376D8C">
              <w:rPr>
                <w:color w:val="auto"/>
              </w:rPr>
              <w:t xml:space="preserve"> </w:t>
            </w:r>
            <w:r w:rsidR="00F90ABB">
              <w:rPr>
                <w:color w:val="auto"/>
              </w:rPr>
              <w:t>functional</w:t>
            </w:r>
            <w:r w:rsidRPr="00D0054E">
              <w:rPr>
                <w:color w:val="auto"/>
              </w:rPr>
              <w:t xml:space="preserve"> unit of the product or service been fully </w:t>
            </w:r>
            <w:r w:rsidR="00376D8C" w:rsidRPr="00D0054E">
              <w:rPr>
                <w:color w:val="auto"/>
              </w:rPr>
              <w:t>described</w:t>
            </w:r>
            <w:r w:rsidR="00376D8C">
              <w:rPr>
                <w:color w:val="auto"/>
              </w:rPr>
              <w:t xml:space="preserve"> </w:t>
            </w:r>
            <w:r w:rsidR="00376D8C" w:rsidRPr="00D0054E">
              <w:rPr>
                <w:color w:val="auto"/>
              </w:rPr>
              <w:t>in</w:t>
            </w:r>
            <w:r w:rsidRPr="00D0054E">
              <w:rPr>
                <w:color w:val="auto"/>
              </w:rPr>
              <w:t xml:space="preserve"> accordance with the Technical </w:t>
            </w:r>
            <w:r w:rsidRPr="00D0054E">
              <w:rPr>
                <w:color w:val="auto"/>
              </w:rPr>
              <w:lastRenderedPageBreak/>
              <w:t xml:space="preserve">Guidance Manual and section 2.3.1 of the </w:t>
            </w:r>
            <w:r w:rsidRPr="00D0054E">
              <w:rPr>
                <w:i/>
                <w:color w:val="auto"/>
              </w:rPr>
              <w:t>Climate Active Carbon Neutral Standard for Products and Services</w:t>
            </w:r>
            <w:r w:rsidRPr="00D0054E">
              <w:rPr>
                <w:color w:val="auto"/>
              </w:rPr>
              <w:t>?</w:t>
            </w:r>
          </w:p>
        </w:tc>
        <w:tc>
          <w:tcPr>
            <w:tcW w:w="565" w:type="pct"/>
          </w:tcPr>
          <w:p w14:paraId="2EAE37EF" w14:textId="77777777" w:rsidR="003B6D0A" w:rsidRPr="005F6D8D" w:rsidRDefault="003B6D0A" w:rsidP="005F6D8D">
            <w:pPr>
              <w:pStyle w:val="Blueguidancetext"/>
              <w:spacing w:after="100" w:line="260" w:lineRule="exact"/>
            </w:pPr>
            <w:r w:rsidRPr="005F6D8D">
              <w:lastRenderedPageBreak/>
              <w:t>Yes/No</w:t>
            </w:r>
          </w:p>
        </w:tc>
        <w:tc>
          <w:tcPr>
            <w:tcW w:w="889" w:type="pct"/>
          </w:tcPr>
          <w:p w14:paraId="6A910C37" w14:textId="77777777" w:rsidR="005133A1" w:rsidRPr="005F6D8D" w:rsidRDefault="005133A1" w:rsidP="005F6D8D">
            <w:pPr>
              <w:pStyle w:val="Blueguidancetext"/>
              <w:spacing w:after="100" w:line="260" w:lineRule="exact"/>
            </w:pPr>
            <w:r w:rsidRPr="005F6D8D">
              <w:t xml:space="preserve">Information confirming the yes/no response </w:t>
            </w:r>
            <w:r w:rsidRPr="005F6D8D">
              <w:lastRenderedPageBreak/>
              <w:t>must be included.</w:t>
            </w:r>
          </w:p>
          <w:p w14:paraId="31911434" w14:textId="48049D83" w:rsidR="003B6D0A" w:rsidRPr="005F6D8D" w:rsidRDefault="003B6D0A" w:rsidP="005F6D8D">
            <w:pPr>
              <w:pStyle w:val="Blueguidancetext"/>
              <w:spacing w:after="100" w:line="260" w:lineRule="exact"/>
            </w:pPr>
          </w:p>
        </w:tc>
        <w:tc>
          <w:tcPr>
            <w:tcW w:w="559" w:type="pct"/>
          </w:tcPr>
          <w:p w14:paraId="44BCDBB8" w14:textId="554E2292" w:rsidR="003B6D0A" w:rsidRPr="00D0054E" w:rsidRDefault="003B6D0A" w:rsidP="00C50616">
            <w:pPr>
              <w:pStyle w:val="Tabletext"/>
              <w:spacing w:line="250" w:lineRule="exact"/>
              <w:rPr>
                <w:color w:val="auto"/>
              </w:rPr>
            </w:pPr>
            <w:r w:rsidRPr="00D0054E">
              <w:rPr>
                <w:color w:val="auto"/>
              </w:rPr>
              <w:lastRenderedPageBreak/>
              <w:t>Initial and Ongoing</w:t>
            </w:r>
          </w:p>
        </w:tc>
      </w:tr>
      <w:tr w:rsidR="003B6D0A" w:rsidRPr="006A017F" w14:paraId="44D86B8E" w14:textId="682E5D72" w:rsidTr="00C96F05">
        <w:tc>
          <w:tcPr>
            <w:tcW w:w="1180" w:type="pct"/>
            <w:gridSpan w:val="2"/>
          </w:tcPr>
          <w:p w14:paraId="7ECE31F8" w14:textId="100811AB" w:rsidR="003B6D0A" w:rsidRPr="00D0054E" w:rsidRDefault="003B6D0A" w:rsidP="00C50616">
            <w:pPr>
              <w:pStyle w:val="Tabletexthangingindent"/>
              <w:numPr>
                <w:ilvl w:val="0"/>
                <w:numId w:val="39"/>
              </w:numPr>
              <w:rPr>
                <w:b/>
                <w:color w:val="auto"/>
              </w:rPr>
            </w:pPr>
            <w:r w:rsidRPr="00D0054E">
              <w:rPr>
                <w:b/>
                <w:color w:val="auto"/>
              </w:rPr>
              <w:t xml:space="preserve">Has the emissions boundary been clearly defined and reasonably contains all processes attributable </w:t>
            </w:r>
            <w:r w:rsidR="00094206" w:rsidRPr="00D0054E">
              <w:rPr>
                <w:b/>
                <w:color w:val="auto"/>
              </w:rPr>
              <w:t>to the</w:t>
            </w:r>
            <w:r w:rsidR="00376D8C" w:rsidRPr="00D0054E">
              <w:rPr>
                <w:b/>
                <w:color w:val="auto"/>
              </w:rPr>
              <w:t xml:space="preserve"> service</w:t>
            </w:r>
            <w:r w:rsidRPr="00D0054E">
              <w:rPr>
                <w:b/>
                <w:color w:val="auto"/>
              </w:rPr>
              <w:t>.</w:t>
            </w:r>
          </w:p>
        </w:tc>
        <w:tc>
          <w:tcPr>
            <w:tcW w:w="1807" w:type="pct"/>
          </w:tcPr>
          <w:p w14:paraId="475FE29E" w14:textId="264CA534" w:rsidR="003B6D0A" w:rsidRPr="00D0054E" w:rsidRDefault="003B6D0A" w:rsidP="00C50616">
            <w:pPr>
              <w:pStyle w:val="Tabletext"/>
              <w:spacing w:line="250" w:lineRule="exact"/>
              <w:rPr>
                <w:color w:val="auto"/>
              </w:rPr>
            </w:pPr>
            <w:r w:rsidRPr="00D0054E">
              <w:rPr>
                <w:color w:val="auto"/>
              </w:rPr>
              <w:t>Has the emissions boundary been set in accordance with the Technical Guidance Manual and section 2.3.1 of the Product and Service Standard and, where necessary, standards such as the GHG Protocol Product Life Cycle Accounting and Reporting Standard or ISO14044 and ISO14040?</w:t>
            </w:r>
          </w:p>
          <w:p w14:paraId="4485940D" w14:textId="77777777" w:rsidR="003B6D0A" w:rsidRPr="00D0054E" w:rsidRDefault="003B6D0A" w:rsidP="00C50616">
            <w:pPr>
              <w:pStyle w:val="Tabletext"/>
              <w:spacing w:line="250" w:lineRule="exact"/>
              <w:rPr>
                <w:color w:val="auto"/>
              </w:rPr>
            </w:pPr>
            <w:r w:rsidRPr="00D0054E">
              <w:rPr>
                <w:color w:val="auto"/>
              </w:rPr>
              <w:t>Does the emissions boundary reflect the description of the product or service?</w:t>
            </w:r>
          </w:p>
          <w:p w14:paraId="538D8998" w14:textId="77777777" w:rsidR="003B6D0A" w:rsidRPr="00D0054E" w:rsidRDefault="003B6D0A" w:rsidP="00C50616">
            <w:pPr>
              <w:pStyle w:val="Tabletext"/>
              <w:spacing w:line="250" w:lineRule="exact"/>
              <w:rPr>
                <w:color w:val="auto"/>
              </w:rPr>
            </w:pPr>
            <w:r w:rsidRPr="00D0054E">
              <w:rPr>
                <w:color w:val="auto"/>
              </w:rPr>
              <w:t>Is it clear what the emissions sources are for each attributable process?</w:t>
            </w:r>
          </w:p>
          <w:p w14:paraId="77E46202" w14:textId="21F4A73F" w:rsidR="003B6D0A" w:rsidRPr="00D0054E" w:rsidRDefault="003B6D0A" w:rsidP="008B3F58">
            <w:pPr>
              <w:pStyle w:val="Tabletext"/>
              <w:spacing w:line="250" w:lineRule="exact"/>
              <w:rPr>
                <w:color w:val="auto"/>
              </w:rPr>
            </w:pPr>
            <w:r w:rsidRPr="00D0054E">
              <w:rPr>
                <w:color w:val="auto"/>
              </w:rPr>
              <w:t xml:space="preserve">Is the emission boundary broadly consistent with other emission boundaries for products or services in the same or a similar sector? </w:t>
            </w:r>
            <w:r w:rsidR="00EA688B" w:rsidRPr="00D0054E">
              <w:rPr>
                <w:color w:val="auto"/>
              </w:rPr>
              <w:t>Consider</w:t>
            </w:r>
            <w:r w:rsidR="00CB1953">
              <w:rPr>
                <w:color w:val="auto"/>
              </w:rPr>
              <w:t>ing</w:t>
            </w:r>
            <w:r w:rsidRPr="00D0054E">
              <w:rPr>
                <w:color w:val="auto"/>
              </w:rPr>
              <w:t xml:space="preserve"> publicly available information on these entities and example inventories in guidance materials.</w:t>
            </w:r>
          </w:p>
        </w:tc>
        <w:tc>
          <w:tcPr>
            <w:tcW w:w="565" w:type="pct"/>
          </w:tcPr>
          <w:p w14:paraId="0F90E61C" w14:textId="77777777" w:rsidR="003B6D0A" w:rsidRPr="005F6D8D" w:rsidRDefault="003B6D0A" w:rsidP="005F6D8D">
            <w:pPr>
              <w:pStyle w:val="Blueguidancetext"/>
              <w:spacing w:after="100" w:line="260" w:lineRule="exact"/>
            </w:pPr>
            <w:r w:rsidRPr="005F6D8D">
              <w:t>Yes/No</w:t>
            </w:r>
          </w:p>
        </w:tc>
        <w:tc>
          <w:tcPr>
            <w:tcW w:w="889" w:type="pct"/>
          </w:tcPr>
          <w:p w14:paraId="69B39523" w14:textId="77777777" w:rsidR="005133A1" w:rsidRPr="005F6D8D" w:rsidRDefault="005133A1" w:rsidP="005F6D8D">
            <w:pPr>
              <w:pStyle w:val="Blueguidancetext"/>
              <w:spacing w:after="100" w:line="260" w:lineRule="exact"/>
            </w:pPr>
            <w:r w:rsidRPr="005F6D8D">
              <w:t>Information confirming the yes/no response must be included.</w:t>
            </w:r>
          </w:p>
          <w:p w14:paraId="60254F24" w14:textId="4B1D9140" w:rsidR="003B6D0A" w:rsidRPr="005F6D8D" w:rsidRDefault="003B6D0A" w:rsidP="005F6D8D">
            <w:pPr>
              <w:pStyle w:val="Blueguidancetext"/>
              <w:spacing w:after="100" w:line="260" w:lineRule="exact"/>
            </w:pPr>
          </w:p>
        </w:tc>
        <w:tc>
          <w:tcPr>
            <w:tcW w:w="559" w:type="pct"/>
          </w:tcPr>
          <w:p w14:paraId="55C3C823" w14:textId="4A169A2B" w:rsidR="003B6D0A" w:rsidRPr="00D0054E" w:rsidRDefault="003B6D0A" w:rsidP="00C50616">
            <w:pPr>
              <w:pStyle w:val="Tabletext"/>
              <w:spacing w:line="250" w:lineRule="exact"/>
              <w:rPr>
                <w:color w:val="auto"/>
              </w:rPr>
            </w:pPr>
            <w:r w:rsidRPr="00D0054E">
              <w:rPr>
                <w:color w:val="auto"/>
              </w:rPr>
              <w:t>Initial and Ongoing</w:t>
            </w:r>
          </w:p>
        </w:tc>
      </w:tr>
      <w:tr w:rsidR="003B6D0A" w:rsidRPr="006A017F" w14:paraId="7777A75E" w14:textId="0FB807DC" w:rsidTr="00C96F05">
        <w:tc>
          <w:tcPr>
            <w:tcW w:w="1180" w:type="pct"/>
            <w:gridSpan w:val="2"/>
          </w:tcPr>
          <w:p w14:paraId="3DA306F2" w14:textId="47147952" w:rsidR="003B6D0A" w:rsidRPr="00D0054E" w:rsidRDefault="003B6D0A" w:rsidP="00C50616">
            <w:pPr>
              <w:pStyle w:val="Tabletexthangingindent"/>
              <w:numPr>
                <w:ilvl w:val="0"/>
                <w:numId w:val="39"/>
              </w:numPr>
              <w:rPr>
                <w:b/>
                <w:color w:val="auto"/>
              </w:rPr>
            </w:pPr>
            <w:r w:rsidRPr="00D0054E">
              <w:rPr>
                <w:b/>
                <w:color w:val="auto"/>
              </w:rPr>
              <w:t>Does the Life Cycle Assessment diagram/process map identify and clearly show the relationship between processes?</w:t>
            </w:r>
          </w:p>
        </w:tc>
        <w:tc>
          <w:tcPr>
            <w:tcW w:w="1807" w:type="pct"/>
          </w:tcPr>
          <w:p w14:paraId="324E3C05" w14:textId="221B7831" w:rsidR="003B6D0A" w:rsidRPr="00D0054E" w:rsidRDefault="003B6D0A" w:rsidP="00C50616">
            <w:pPr>
              <w:pStyle w:val="Tabletext"/>
              <w:spacing w:line="250" w:lineRule="exact"/>
              <w:rPr>
                <w:color w:val="auto"/>
              </w:rPr>
            </w:pPr>
            <w:r w:rsidRPr="00D0054E">
              <w:rPr>
                <w:color w:val="auto"/>
              </w:rPr>
              <w:t>Does the Life Cycle Assessment diagram/process map make sense and clearly show all attributable, attributable – non-quantified, non-attributable and excluded processes? Is it specific enough to be </w:t>
            </w:r>
            <w:r w:rsidR="00AE1A19">
              <w:rPr>
                <w:color w:val="auto"/>
              </w:rPr>
              <w:t>validated</w:t>
            </w:r>
            <w:r w:rsidRPr="00D0054E">
              <w:rPr>
                <w:color w:val="auto"/>
              </w:rPr>
              <w:t xml:space="preserve">? Is it suitably detailed and relate to the certification unit?  </w:t>
            </w:r>
          </w:p>
        </w:tc>
        <w:tc>
          <w:tcPr>
            <w:tcW w:w="565" w:type="pct"/>
          </w:tcPr>
          <w:p w14:paraId="7E6157F1" w14:textId="77777777" w:rsidR="003B6D0A" w:rsidRPr="005F6D8D" w:rsidRDefault="003B6D0A" w:rsidP="005F6D8D">
            <w:pPr>
              <w:pStyle w:val="Blueguidancetext"/>
              <w:spacing w:after="100" w:line="260" w:lineRule="exact"/>
            </w:pPr>
            <w:r w:rsidRPr="005F6D8D">
              <w:t>Yes/No</w:t>
            </w:r>
          </w:p>
        </w:tc>
        <w:tc>
          <w:tcPr>
            <w:tcW w:w="889" w:type="pct"/>
          </w:tcPr>
          <w:p w14:paraId="68A7D05F" w14:textId="77777777" w:rsidR="005133A1" w:rsidRPr="005F6D8D" w:rsidRDefault="005133A1" w:rsidP="005F6D8D">
            <w:pPr>
              <w:pStyle w:val="Blueguidancetext"/>
              <w:spacing w:after="100" w:line="260" w:lineRule="exact"/>
            </w:pPr>
            <w:r w:rsidRPr="005F6D8D">
              <w:t>Information confirming the yes/no response must be included.</w:t>
            </w:r>
          </w:p>
          <w:p w14:paraId="307C811E" w14:textId="3E72CC3A" w:rsidR="003B6D0A" w:rsidRPr="005F6D8D" w:rsidRDefault="003B6D0A" w:rsidP="005F6D8D">
            <w:pPr>
              <w:pStyle w:val="Blueguidancetext"/>
              <w:spacing w:after="100" w:line="260" w:lineRule="exact"/>
            </w:pPr>
          </w:p>
        </w:tc>
        <w:tc>
          <w:tcPr>
            <w:tcW w:w="559" w:type="pct"/>
          </w:tcPr>
          <w:p w14:paraId="22123CFE" w14:textId="09878EC3" w:rsidR="003B6D0A" w:rsidRPr="00D0054E" w:rsidRDefault="003B6D0A" w:rsidP="00C50616">
            <w:pPr>
              <w:pStyle w:val="Tabletext"/>
              <w:spacing w:line="250" w:lineRule="exact"/>
              <w:rPr>
                <w:color w:val="auto"/>
              </w:rPr>
            </w:pPr>
            <w:r w:rsidRPr="00D0054E">
              <w:rPr>
                <w:color w:val="auto"/>
              </w:rPr>
              <w:t>Initial and Ongoing</w:t>
            </w:r>
          </w:p>
        </w:tc>
      </w:tr>
      <w:tr w:rsidR="003B6D0A" w:rsidRPr="006A017F" w14:paraId="28CB90C1" w14:textId="7B558D6F" w:rsidTr="00C96F05">
        <w:tc>
          <w:tcPr>
            <w:tcW w:w="1180" w:type="pct"/>
            <w:gridSpan w:val="2"/>
            <w:tcBorders>
              <w:bottom w:val="single" w:sz="8" w:space="0" w:color="9DD5D7"/>
            </w:tcBorders>
          </w:tcPr>
          <w:p w14:paraId="336D02B9" w14:textId="3E54994F" w:rsidR="003B6D0A" w:rsidRPr="00D0054E" w:rsidRDefault="003B6D0A" w:rsidP="00C50616">
            <w:pPr>
              <w:pStyle w:val="Tabletexthangingindent"/>
              <w:numPr>
                <w:ilvl w:val="0"/>
                <w:numId w:val="39"/>
              </w:numPr>
              <w:rPr>
                <w:b/>
                <w:color w:val="auto"/>
              </w:rPr>
            </w:pPr>
            <w:r w:rsidRPr="00D0054E">
              <w:rPr>
                <w:b/>
                <w:color w:val="auto"/>
              </w:rPr>
              <w:t>Are all emission sources classified appropriately?</w:t>
            </w:r>
          </w:p>
        </w:tc>
        <w:tc>
          <w:tcPr>
            <w:tcW w:w="1807" w:type="pct"/>
            <w:tcBorders>
              <w:bottom w:val="single" w:sz="8" w:space="0" w:color="9DD5D7"/>
            </w:tcBorders>
          </w:tcPr>
          <w:p w14:paraId="780E3A16" w14:textId="18111339" w:rsidR="003B6D0A" w:rsidRPr="00D0054E" w:rsidRDefault="003B6D0A" w:rsidP="00C50616">
            <w:pPr>
              <w:pStyle w:val="Tabletext"/>
              <w:spacing w:line="250" w:lineRule="exact"/>
              <w:rPr>
                <w:color w:val="auto"/>
              </w:rPr>
            </w:pPr>
            <w:r w:rsidRPr="00D0054E">
              <w:rPr>
                <w:color w:val="auto"/>
              </w:rPr>
              <w:t xml:space="preserve">Are all emission sources classified? The following classification options are available for classifying emission sources in the system/inventory: </w:t>
            </w:r>
          </w:p>
          <w:p w14:paraId="54D757C0" w14:textId="77777777" w:rsidR="003B6D0A" w:rsidRPr="00D0054E" w:rsidRDefault="003B6D0A" w:rsidP="00C50616">
            <w:pPr>
              <w:pStyle w:val="Tabletextbullets"/>
              <w:spacing w:line="250" w:lineRule="exact"/>
              <w:rPr>
                <w:color w:val="auto"/>
              </w:rPr>
            </w:pPr>
            <w:r w:rsidRPr="00D0054E">
              <w:rPr>
                <w:color w:val="auto"/>
              </w:rPr>
              <w:t>attributable – quantified</w:t>
            </w:r>
          </w:p>
          <w:p w14:paraId="644E4108" w14:textId="77777777" w:rsidR="003B6D0A" w:rsidRPr="00D0054E" w:rsidRDefault="003B6D0A" w:rsidP="00C50616">
            <w:pPr>
              <w:pStyle w:val="Tabletextbullets"/>
              <w:spacing w:line="250" w:lineRule="exact"/>
              <w:rPr>
                <w:color w:val="auto"/>
              </w:rPr>
            </w:pPr>
            <w:r w:rsidRPr="00D0054E">
              <w:rPr>
                <w:color w:val="auto"/>
              </w:rPr>
              <w:t>attributable – non-quantified (up-lift factor applied)</w:t>
            </w:r>
          </w:p>
          <w:p w14:paraId="2921B968" w14:textId="77777777" w:rsidR="003B6D0A" w:rsidRPr="00D0054E" w:rsidRDefault="003B6D0A" w:rsidP="00C50616">
            <w:pPr>
              <w:pStyle w:val="Tabletextbullets"/>
              <w:spacing w:line="250" w:lineRule="exact"/>
              <w:rPr>
                <w:color w:val="auto"/>
              </w:rPr>
            </w:pPr>
            <w:r w:rsidRPr="00D0054E">
              <w:rPr>
                <w:color w:val="auto"/>
              </w:rPr>
              <w:t>excluded – non-quantified</w:t>
            </w:r>
          </w:p>
          <w:p w14:paraId="0DD29B08" w14:textId="77777777" w:rsidR="003B6D0A" w:rsidRPr="00D0054E" w:rsidRDefault="003B6D0A" w:rsidP="00C50616">
            <w:pPr>
              <w:pStyle w:val="Tabletextbullets"/>
              <w:spacing w:line="250" w:lineRule="exact"/>
              <w:rPr>
                <w:color w:val="auto"/>
              </w:rPr>
            </w:pPr>
            <w:r w:rsidRPr="00D0054E">
              <w:rPr>
                <w:color w:val="auto"/>
              </w:rPr>
              <w:t>non-attributable – voluntarily offset</w:t>
            </w:r>
          </w:p>
          <w:p w14:paraId="639249FC" w14:textId="77777777" w:rsidR="003B6D0A" w:rsidRPr="00D0054E" w:rsidRDefault="003B6D0A" w:rsidP="00C50616">
            <w:pPr>
              <w:pStyle w:val="Tabletextbullets"/>
              <w:spacing w:line="250" w:lineRule="exact"/>
              <w:rPr>
                <w:color w:val="auto"/>
              </w:rPr>
            </w:pPr>
            <w:r w:rsidRPr="00D0054E">
              <w:rPr>
                <w:color w:val="auto"/>
              </w:rPr>
              <w:t>non-attributable – non-quantified</w:t>
            </w:r>
          </w:p>
        </w:tc>
        <w:tc>
          <w:tcPr>
            <w:tcW w:w="565" w:type="pct"/>
            <w:tcBorders>
              <w:bottom w:val="single" w:sz="8" w:space="0" w:color="9DD5D7"/>
            </w:tcBorders>
          </w:tcPr>
          <w:p w14:paraId="7E2D3EB5" w14:textId="77777777" w:rsidR="003B6D0A" w:rsidRPr="005F6D8D" w:rsidRDefault="003B6D0A" w:rsidP="005F6D8D">
            <w:pPr>
              <w:pStyle w:val="Blueguidancetext"/>
              <w:spacing w:after="100" w:line="260" w:lineRule="exact"/>
            </w:pPr>
            <w:r w:rsidRPr="005F6D8D">
              <w:t>Yes/No</w:t>
            </w:r>
          </w:p>
        </w:tc>
        <w:tc>
          <w:tcPr>
            <w:tcW w:w="889" w:type="pct"/>
            <w:tcBorders>
              <w:bottom w:val="single" w:sz="8" w:space="0" w:color="9DD5D7"/>
            </w:tcBorders>
          </w:tcPr>
          <w:p w14:paraId="2212DE65" w14:textId="77777777" w:rsidR="005133A1" w:rsidRPr="005F6D8D" w:rsidRDefault="005133A1" w:rsidP="005F6D8D">
            <w:pPr>
              <w:pStyle w:val="Blueguidancetext"/>
              <w:spacing w:after="100" w:line="260" w:lineRule="exact"/>
            </w:pPr>
            <w:r w:rsidRPr="005F6D8D">
              <w:t>Information confirming the yes/no response must be included.</w:t>
            </w:r>
          </w:p>
          <w:p w14:paraId="6EFBD3EC" w14:textId="6EB924BE" w:rsidR="003B6D0A" w:rsidRPr="005F6D8D" w:rsidRDefault="003B6D0A" w:rsidP="005F6D8D">
            <w:pPr>
              <w:pStyle w:val="Blueguidancetext"/>
              <w:spacing w:after="100" w:line="260" w:lineRule="exact"/>
            </w:pPr>
          </w:p>
        </w:tc>
        <w:tc>
          <w:tcPr>
            <w:tcW w:w="559" w:type="pct"/>
            <w:tcBorders>
              <w:bottom w:val="single" w:sz="8" w:space="0" w:color="9DD5D7"/>
            </w:tcBorders>
          </w:tcPr>
          <w:p w14:paraId="1C1FCA72" w14:textId="0E690BF1" w:rsidR="003B6D0A" w:rsidRPr="00D0054E" w:rsidRDefault="003B6D0A" w:rsidP="00C50616">
            <w:pPr>
              <w:pStyle w:val="Tabletext"/>
              <w:spacing w:line="250" w:lineRule="exact"/>
              <w:rPr>
                <w:color w:val="auto"/>
              </w:rPr>
            </w:pPr>
            <w:r w:rsidRPr="00D0054E">
              <w:rPr>
                <w:color w:val="auto"/>
              </w:rPr>
              <w:t>Initial and Ongoing</w:t>
            </w:r>
          </w:p>
        </w:tc>
      </w:tr>
      <w:tr w:rsidR="003B6D0A" w:rsidRPr="006A017F" w14:paraId="3BAE494B" w14:textId="08E1F8E7" w:rsidTr="00C96F05">
        <w:trPr>
          <w:trHeight w:val="243"/>
        </w:trPr>
        <w:tc>
          <w:tcPr>
            <w:tcW w:w="1180" w:type="pct"/>
            <w:gridSpan w:val="2"/>
            <w:tcBorders>
              <w:top w:val="single" w:sz="8" w:space="0" w:color="9DD5D7"/>
            </w:tcBorders>
          </w:tcPr>
          <w:p w14:paraId="247CFE47" w14:textId="64089154" w:rsidR="003B6D0A" w:rsidRPr="00D0054E" w:rsidRDefault="003B6D0A" w:rsidP="00C50616">
            <w:pPr>
              <w:pStyle w:val="Tabletexthangingindent"/>
              <w:numPr>
                <w:ilvl w:val="0"/>
                <w:numId w:val="39"/>
              </w:numPr>
              <w:rPr>
                <w:b/>
                <w:color w:val="auto"/>
              </w:rPr>
            </w:pPr>
            <w:r w:rsidRPr="00D0054E">
              <w:rPr>
                <w:b/>
                <w:color w:val="auto"/>
              </w:rPr>
              <w:t xml:space="preserve">Have all excluded emission </w:t>
            </w:r>
            <w:r w:rsidRPr="00D0054E">
              <w:rPr>
                <w:b/>
                <w:color w:val="auto"/>
              </w:rPr>
              <w:lastRenderedPageBreak/>
              <w:t xml:space="preserve">sources and attributable </w:t>
            </w:r>
            <w:r w:rsidRPr="00D0054E">
              <w:rPr>
                <w:b/>
                <w:color w:val="auto"/>
              </w:rPr>
              <w:br/>
              <w:t>– non-quantified sources been justified appropriately?</w:t>
            </w:r>
          </w:p>
        </w:tc>
        <w:tc>
          <w:tcPr>
            <w:tcW w:w="1807" w:type="pct"/>
            <w:tcBorders>
              <w:top w:val="single" w:sz="8" w:space="0" w:color="9DD5D7"/>
            </w:tcBorders>
          </w:tcPr>
          <w:p w14:paraId="6A33AC2D" w14:textId="19F7962D" w:rsidR="003B6D0A" w:rsidRPr="00D0054E" w:rsidRDefault="003B6D0A" w:rsidP="008B3F58">
            <w:pPr>
              <w:pStyle w:val="Tabletext"/>
              <w:spacing w:line="250" w:lineRule="exact"/>
              <w:rPr>
                <w:color w:val="auto"/>
              </w:rPr>
            </w:pPr>
            <w:r w:rsidRPr="00D0054E">
              <w:rPr>
                <w:color w:val="auto"/>
              </w:rPr>
              <w:lastRenderedPageBreak/>
              <w:t xml:space="preserve">For all excluded emission sources, do these satisfy the exclusion conditions outlined in the Technical </w:t>
            </w:r>
            <w:r w:rsidRPr="00D0054E">
              <w:rPr>
                <w:color w:val="auto"/>
              </w:rPr>
              <w:lastRenderedPageBreak/>
              <w:t xml:space="preserve">Guidance Manual and section 2.3.1 of the </w:t>
            </w:r>
            <w:r w:rsidRPr="00D0054E">
              <w:rPr>
                <w:i/>
                <w:color w:val="auto"/>
              </w:rPr>
              <w:t>Climate Active Carbon Neutral Standard for Products &amp; Services</w:t>
            </w:r>
            <w:r w:rsidRPr="00D0054E">
              <w:rPr>
                <w:color w:val="auto"/>
              </w:rPr>
              <w:t>?</w:t>
            </w:r>
          </w:p>
        </w:tc>
        <w:tc>
          <w:tcPr>
            <w:tcW w:w="565" w:type="pct"/>
            <w:tcBorders>
              <w:top w:val="single" w:sz="8" w:space="0" w:color="9DD5D7"/>
            </w:tcBorders>
          </w:tcPr>
          <w:p w14:paraId="5B613800" w14:textId="77777777" w:rsidR="003B6D0A" w:rsidRPr="005F6D8D" w:rsidRDefault="003B6D0A" w:rsidP="005F6D8D">
            <w:pPr>
              <w:pStyle w:val="Blueguidancetext"/>
              <w:spacing w:after="100" w:line="260" w:lineRule="exact"/>
            </w:pPr>
            <w:r w:rsidRPr="005F6D8D">
              <w:lastRenderedPageBreak/>
              <w:t>Yes/No</w:t>
            </w:r>
          </w:p>
        </w:tc>
        <w:tc>
          <w:tcPr>
            <w:tcW w:w="889" w:type="pct"/>
            <w:tcBorders>
              <w:top w:val="single" w:sz="8" w:space="0" w:color="9DD5D7"/>
            </w:tcBorders>
          </w:tcPr>
          <w:p w14:paraId="0762CB0B" w14:textId="77777777" w:rsidR="005133A1" w:rsidRPr="005F6D8D" w:rsidRDefault="005133A1" w:rsidP="005F6D8D">
            <w:pPr>
              <w:pStyle w:val="Blueguidancetext"/>
              <w:spacing w:after="100" w:line="260" w:lineRule="exact"/>
            </w:pPr>
            <w:r w:rsidRPr="005F6D8D">
              <w:t xml:space="preserve">Information confirming the yes/no response </w:t>
            </w:r>
            <w:r w:rsidRPr="005F6D8D">
              <w:lastRenderedPageBreak/>
              <w:t>must be included.</w:t>
            </w:r>
          </w:p>
          <w:p w14:paraId="6E348861" w14:textId="4418B6D1" w:rsidR="003B6D0A" w:rsidRPr="005F6D8D" w:rsidRDefault="003B6D0A" w:rsidP="005F6D8D">
            <w:pPr>
              <w:pStyle w:val="Blueguidancetext"/>
              <w:spacing w:after="100" w:line="260" w:lineRule="exact"/>
            </w:pPr>
          </w:p>
        </w:tc>
        <w:tc>
          <w:tcPr>
            <w:tcW w:w="559" w:type="pct"/>
            <w:tcBorders>
              <w:top w:val="single" w:sz="8" w:space="0" w:color="9DD5D7"/>
            </w:tcBorders>
          </w:tcPr>
          <w:p w14:paraId="601658FC" w14:textId="30E8CE06" w:rsidR="003B6D0A" w:rsidRPr="00D0054E" w:rsidRDefault="003B6D0A" w:rsidP="00C50616">
            <w:pPr>
              <w:pStyle w:val="Tabletext"/>
              <w:spacing w:line="250" w:lineRule="exact"/>
              <w:rPr>
                <w:color w:val="auto"/>
              </w:rPr>
            </w:pPr>
            <w:r w:rsidRPr="00D0054E">
              <w:rPr>
                <w:color w:val="auto"/>
              </w:rPr>
              <w:lastRenderedPageBreak/>
              <w:t>Initial and Ongoing</w:t>
            </w:r>
          </w:p>
        </w:tc>
      </w:tr>
      <w:tr w:rsidR="003B6D0A" w:rsidRPr="006A017F" w14:paraId="6EE099BD" w14:textId="511BDBBE" w:rsidTr="00C96F05">
        <w:tc>
          <w:tcPr>
            <w:tcW w:w="1180" w:type="pct"/>
            <w:gridSpan w:val="2"/>
            <w:tcBorders>
              <w:top w:val="single" w:sz="8" w:space="0" w:color="9DD5D7"/>
            </w:tcBorders>
          </w:tcPr>
          <w:p w14:paraId="0663E1C5" w14:textId="37BC2B71" w:rsidR="003B6D0A" w:rsidRPr="00D0054E" w:rsidRDefault="003B6D0A" w:rsidP="00C50616">
            <w:pPr>
              <w:pStyle w:val="Tabletexthangingindent"/>
              <w:numPr>
                <w:ilvl w:val="0"/>
                <w:numId w:val="39"/>
              </w:numPr>
              <w:rPr>
                <w:b/>
                <w:color w:val="auto"/>
              </w:rPr>
            </w:pPr>
            <w:r w:rsidRPr="00D0054E">
              <w:rPr>
                <w:b/>
                <w:color w:val="auto"/>
              </w:rPr>
              <w:t>Does the carbon account total emissions equate to an entire year of emissions?</w:t>
            </w:r>
          </w:p>
        </w:tc>
        <w:tc>
          <w:tcPr>
            <w:tcW w:w="1807" w:type="pct"/>
            <w:tcBorders>
              <w:top w:val="single" w:sz="8" w:space="0" w:color="9DD5D7"/>
            </w:tcBorders>
          </w:tcPr>
          <w:p w14:paraId="40D8FEE2" w14:textId="4A48EED9" w:rsidR="003B6D0A" w:rsidRPr="00D0054E" w:rsidRDefault="003B6D0A" w:rsidP="00C50616">
            <w:pPr>
              <w:pStyle w:val="Tabletext"/>
              <w:spacing w:line="250" w:lineRule="exact"/>
              <w:rPr>
                <w:color w:val="auto"/>
              </w:rPr>
            </w:pPr>
            <w:r w:rsidRPr="00D0054E">
              <w:rPr>
                <w:color w:val="auto"/>
              </w:rPr>
              <w:t>Does the carbon inventory total equate to one year of emissions attributable to the product or service? This may be based on actual data from the base year or a projection of sales.</w:t>
            </w:r>
          </w:p>
          <w:p w14:paraId="5FB70668" w14:textId="12DEC6F2" w:rsidR="003B6D0A" w:rsidRPr="00D0054E" w:rsidRDefault="003B6D0A" w:rsidP="00DA2807">
            <w:pPr>
              <w:pStyle w:val="Tabletext"/>
              <w:spacing w:line="250" w:lineRule="exact"/>
              <w:rPr>
                <w:color w:val="auto"/>
              </w:rPr>
            </w:pPr>
            <w:r w:rsidRPr="00D0054E">
              <w:rPr>
                <w:color w:val="auto"/>
              </w:rPr>
              <w:t>For services which are opt in or new (not yet had any sales), a projection of emissions for the first year of certification will need to be made.</w:t>
            </w:r>
          </w:p>
        </w:tc>
        <w:tc>
          <w:tcPr>
            <w:tcW w:w="565" w:type="pct"/>
            <w:tcBorders>
              <w:top w:val="single" w:sz="8" w:space="0" w:color="9DD5D7"/>
            </w:tcBorders>
          </w:tcPr>
          <w:p w14:paraId="0B7DA99D" w14:textId="77777777" w:rsidR="003B6D0A" w:rsidRPr="005F6D8D" w:rsidRDefault="003B6D0A" w:rsidP="005F6D8D">
            <w:pPr>
              <w:pStyle w:val="Blueguidancetext"/>
              <w:spacing w:after="100" w:line="260" w:lineRule="exact"/>
            </w:pPr>
            <w:r w:rsidRPr="005F6D8D">
              <w:t>Yes/No</w:t>
            </w:r>
          </w:p>
        </w:tc>
        <w:tc>
          <w:tcPr>
            <w:tcW w:w="889" w:type="pct"/>
            <w:tcBorders>
              <w:top w:val="single" w:sz="8" w:space="0" w:color="9DD5D7"/>
            </w:tcBorders>
          </w:tcPr>
          <w:p w14:paraId="2574F453" w14:textId="77777777" w:rsidR="005133A1" w:rsidRPr="005F6D8D" w:rsidRDefault="005133A1" w:rsidP="005F6D8D">
            <w:pPr>
              <w:pStyle w:val="Blueguidancetext"/>
              <w:spacing w:after="100" w:line="260" w:lineRule="exact"/>
            </w:pPr>
            <w:r w:rsidRPr="005F6D8D">
              <w:t>Information confirming the yes/no response must be included.</w:t>
            </w:r>
          </w:p>
          <w:p w14:paraId="46688E7E" w14:textId="6EBCF49F" w:rsidR="003B6D0A" w:rsidRPr="005F6D8D" w:rsidRDefault="003B6D0A" w:rsidP="005F6D8D">
            <w:pPr>
              <w:pStyle w:val="Blueguidancetext"/>
              <w:spacing w:after="100" w:line="260" w:lineRule="exact"/>
            </w:pPr>
          </w:p>
        </w:tc>
        <w:tc>
          <w:tcPr>
            <w:tcW w:w="559" w:type="pct"/>
            <w:tcBorders>
              <w:top w:val="single" w:sz="8" w:space="0" w:color="9DD5D7"/>
            </w:tcBorders>
          </w:tcPr>
          <w:p w14:paraId="34C9F87E" w14:textId="1C460CDF" w:rsidR="003B6D0A" w:rsidRPr="00D0054E" w:rsidRDefault="003B6D0A" w:rsidP="00C50616">
            <w:pPr>
              <w:pStyle w:val="Tabletext"/>
              <w:spacing w:line="250" w:lineRule="exact"/>
              <w:rPr>
                <w:color w:val="auto"/>
              </w:rPr>
            </w:pPr>
            <w:r w:rsidRPr="00D0054E">
              <w:rPr>
                <w:color w:val="auto"/>
              </w:rPr>
              <w:t>Initial and Ongoing</w:t>
            </w:r>
          </w:p>
        </w:tc>
      </w:tr>
      <w:tr w:rsidR="003B6D0A" w:rsidRPr="006A017F" w14:paraId="6FA9E01F" w14:textId="7FC0EA26" w:rsidTr="00C96F05">
        <w:tc>
          <w:tcPr>
            <w:tcW w:w="1180" w:type="pct"/>
            <w:gridSpan w:val="2"/>
          </w:tcPr>
          <w:p w14:paraId="3976E038" w14:textId="4B258CEA" w:rsidR="003B6D0A" w:rsidRPr="00D0054E" w:rsidRDefault="003B6D0A" w:rsidP="00C50616">
            <w:pPr>
              <w:pStyle w:val="Tabletexthangingindent"/>
              <w:numPr>
                <w:ilvl w:val="0"/>
                <w:numId w:val="39"/>
              </w:numPr>
              <w:rPr>
                <w:b/>
                <w:color w:val="auto"/>
              </w:rPr>
            </w:pPr>
            <w:r w:rsidRPr="00D0054E">
              <w:rPr>
                <w:b/>
                <w:color w:val="auto"/>
              </w:rPr>
              <w:t xml:space="preserve">Where an emission factor is sourced from the Climate Active inventory, is this appropriate? </w:t>
            </w:r>
          </w:p>
        </w:tc>
        <w:tc>
          <w:tcPr>
            <w:tcW w:w="1807" w:type="pct"/>
          </w:tcPr>
          <w:p w14:paraId="2084A83A" w14:textId="1AA58BE3" w:rsidR="003B6D0A" w:rsidRPr="00D0054E" w:rsidRDefault="003B6D0A" w:rsidP="006B2648">
            <w:pPr>
              <w:pStyle w:val="Tabletext"/>
              <w:spacing w:line="250" w:lineRule="exact"/>
              <w:rPr>
                <w:color w:val="auto"/>
              </w:rPr>
            </w:pPr>
            <w:r w:rsidRPr="00D0054E">
              <w:rPr>
                <w:color w:val="auto"/>
              </w:rPr>
              <w:t xml:space="preserve">Are the emission sources selected from the Climate Active inventory appropriate? </w:t>
            </w:r>
          </w:p>
        </w:tc>
        <w:tc>
          <w:tcPr>
            <w:tcW w:w="565" w:type="pct"/>
          </w:tcPr>
          <w:p w14:paraId="1C36716B" w14:textId="77777777" w:rsidR="003B6D0A" w:rsidRPr="005F6D8D" w:rsidRDefault="003B6D0A" w:rsidP="005F6D8D">
            <w:pPr>
              <w:pStyle w:val="Blueguidancetext"/>
              <w:spacing w:after="100" w:line="260" w:lineRule="exact"/>
            </w:pPr>
            <w:r w:rsidRPr="005F6D8D">
              <w:t>Yes/No</w:t>
            </w:r>
          </w:p>
        </w:tc>
        <w:tc>
          <w:tcPr>
            <w:tcW w:w="889" w:type="pct"/>
          </w:tcPr>
          <w:p w14:paraId="5AE16F3C" w14:textId="77777777" w:rsidR="005133A1" w:rsidRPr="005F6D8D" w:rsidRDefault="005133A1" w:rsidP="005F6D8D">
            <w:pPr>
              <w:pStyle w:val="Blueguidancetext"/>
              <w:spacing w:after="100" w:line="260" w:lineRule="exact"/>
            </w:pPr>
            <w:r w:rsidRPr="005F6D8D">
              <w:t>Information confirming the yes/no response must be included.</w:t>
            </w:r>
          </w:p>
          <w:p w14:paraId="54C93945" w14:textId="045CF54A" w:rsidR="003B6D0A" w:rsidRPr="005F6D8D" w:rsidRDefault="003B6D0A" w:rsidP="005F6D8D">
            <w:pPr>
              <w:pStyle w:val="Blueguidancetext"/>
              <w:spacing w:after="100" w:line="260" w:lineRule="exact"/>
            </w:pPr>
          </w:p>
        </w:tc>
        <w:tc>
          <w:tcPr>
            <w:tcW w:w="559" w:type="pct"/>
          </w:tcPr>
          <w:p w14:paraId="26E3B090" w14:textId="1787EE2F" w:rsidR="003B6D0A" w:rsidRPr="00D0054E" w:rsidRDefault="003B6D0A" w:rsidP="00C50616">
            <w:pPr>
              <w:pStyle w:val="Tabletext"/>
              <w:spacing w:line="250" w:lineRule="exact"/>
              <w:rPr>
                <w:color w:val="auto"/>
              </w:rPr>
            </w:pPr>
            <w:r w:rsidRPr="00D0054E">
              <w:rPr>
                <w:color w:val="auto"/>
              </w:rPr>
              <w:t>Initial and Ongoing</w:t>
            </w:r>
          </w:p>
        </w:tc>
      </w:tr>
      <w:tr w:rsidR="003B6D0A" w:rsidRPr="006A017F" w14:paraId="08EA0726" w14:textId="49775034" w:rsidTr="00C96F05">
        <w:tc>
          <w:tcPr>
            <w:tcW w:w="1180" w:type="pct"/>
            <w:gridSpan w:val="2"/>
          </w:tcPr>
          <w:p w14:paraId="630805B0" w14:textId="253FB30A" w:rsidR="003B6D0A" w:rsidRPr="00D0054E" w:rsidRDefault="003B6D0A" w:rsidP="00C50616">
            <w:pPr>
              <w:pStyle w:val="Tabletexthangingindent"/>
              <w:numPr>
                <w:ilvl w:val="0"/>
                <w:numId w:val="39"/>
              </w:numPr>
              <w:rPr>
                <w:b/>
                <w:color w:val="auto"/>
              </w:rPr>
            </w:pPr>
            <w:r w:rsidRPr="00D0054E">
              <w:rPr>
                <w:b/>
                <w:color w:val="auto"/>
              </w:rPr>
              <w:t>Where bespoke emission factors have been used, are these appropriate?</w:t>
            </w:r>
          </w:p>
        </w:tc>
        <w:tc>
          <w:tcPr>
            <w:tcW w:w="1807" w:type="pct"/>
          </w:tcPr>
          <w:p w14:paraId="45CF17AA" w14:textId="44149FE7" w:rsidR="003B6D0A" w:rsidRPr="00D0054E" w:rsidRDefault="003B6D0A" w:rsidP="00C50616">
            <w:pPr>
              <w:pStyle w:val="Tabletext"/>
              <w:spacing w:line="250" w:lineRule="exact"/>
              <w:rPr>
                <w:color w:val="auto"/>
              </w:rPr>
            </w:pPr>
            <w:r w:rsidRPr="00D0054E">
              <w:rPr>
                <w:color w:val="auto"/>
              </w:rPr>
              <w:t xml:space="preserve">Where an emission factor has been used that was not available in the Climate Active inventory: </w:t>
            </w:r>
          </w:p>
          <w:p w14:paraId="34CBAFB9" w14:textId="0E26C776" w:rsidR="003B6D0A" w:rsidRPr="00D0054E" w:rsidRDefault="003B6D0A" w:rsidP="00C50616">
            <w:pPr>
              <w:pStyle w:val="Tabletextbullets"/>
              <w:spacing w:line="250" w:lineRule="exact"/>
              <w:rPr>
                <w:color w:val="auto"/>
              </w:rPr>
            </w:pPr>
            <w:r w:rsidRPr="00D0054E">
              <w:rPr>
                <w:color w:val="auto"/>
              </w:rPr>
              <w:t>Is there no appropriate emission factor in the Climate Active inventory for this emission source, activity data or applicant?</w:t>
            </w:r>
          </w:p>
          <w:p w14:paraId="05211351" w14:textId="74116B93" w:rsidR="003B6D0A" w:rsidRPr="00D0054E" w:rsidRDefault="003B6D0A" w:rsidP="00C50616">
            <w:pPr>
              <w:pStyle w:val="Tabletextbullets"/>
              <w:spacing w:line="250" w:lineRule="exact"/>
              <w:rPr>
                <w:color w:val="auto"/>
              </w:rPr>
            </w:pPr>
            <w:r w:rsidRPr="00D0054E">
              <w:rPr>
                <w:color w:val="auto"/>
              </w:rPr>
              <w:t xml:space="preserve">Has all reference information for the bespoke emission factor been provided? Reference information should include the name of the database/paper, year of publication, hyperlink to source if possible. </w:t>
            </w:r>
          </w:p>
          <w:p w14:paraId="315991EE" w14:textId="77777777" w:rsidR="003B6D0A" w:rsidRPr="00D0054E" w:rsidRDefault="003B6D0A" w:rsidP="00C50616">
            <w:pPr>
              <w:pStyle w:val="Tabletextbullets"/>
              <w:spacing w:line="250" w:lineRule="exact"/>
              <w:rPr>
                <w:color w:val="auto"/>
              </w:rPr>
            </w:pPr>
            <w:r w:rsidRPr="00D0054E">
              <w:rPr>
                <w:color w:val="auto"/>
              </w:rPr>
              <w:t>Is the emission factor from a credible and reliable source?</w:t>
            </w:r>
          </w:p>
          <w:p w14:paraId="60EECC5C" w14:textId="2FDE85B1" w:rsidR="003B6D0A" w:rsidRPr="00D0054E" w:rsidRDefault="003B6D0A" w:rsidP="006B2648">
            <w:pPr>
              <w:pStyle w:val="Tabletextbullets"/>
              <w:spacing w:line="250" w:lineRule="exact"/>
              <w:rPr>
                <w:color w:val="auto"/>
              </w:rPr>
            </w:pPr>
            <w:r w:rsidRPr="00D0054E">
              <w:rPr>
                <w:color w:val="auto"/>
              </w:rPr>
              <w:t>Has the bespoke emission been given a clear descriptive emission category and emission source name, in both the inventory and the PDS?</w:t>
            </w:r>
          </w:p>
        </w:tc>
        <w:tc>
          <w:tcPr>
            <w:tcW w:w="565" w:type="pct"/>
          </w:tcPr>
          <w:p w14:paraId="4422DFA1" w14:textId="77777777" w:rsidR="003B6D0A" w:rsidRPr="005F6D8D" w:rsidRDefault="003B6D0A" w:rsidP="005F6D8D">
            <w:pPr>
              <w:pStyle w:val="Blueguidancetext"/>
              <w:spacing w:after="100" w:line="260" w:lineRule="exact"/>
            </w:pPr>
            <w:r w:rsidRPr="005F6D8D">
              <w:t>Yes/No</w:t>
            </w:r>
          </w:p>
        </w:tc>
        <w:tc>
          <w:tcPr>
            <w:tcW w:w="889" w:type="pct"/>
          </w:tcPr>
          <w:p w14:paraId="47521AA4" w14:textId="77777777" w:rsidR="005133A1" w:rsidRPr="005F6D8D" w:rsidRDefault="005133A1" w:rsidP="005F6D8D">
            <w:pPr>
              <w:pStyle w:val="Blueguidancetext"/>
              <w:spacing w:after="100" w:line="260" w:lineRule="exact"/>
            </w:pPr>
            <w:r w:rsidRPr="005F6D8D">
              <w:t>Information confirming the yes/no response must be included.</w:t>
            </w:r>
          </w:p>
          <w:p w14:paraId="7E71F10E" w14:textId="17F6757F" w:rsidR="003B6D0A" w:rsidRPr="005F6D8D" w:rsidRDefault="003B6D0A" w:rsidP="005F6D8D">
            <w:pPr>
              <w:pStyle w:val="Blueguidancetext"/>
              <w:spacing w:after="100" w:line="260" w:lineRule="exact"/>
            </w:pPr>
          </w:p>
        </w:tc>
        <w:tc>
          <w:tcPr>
            <w:tcW w:w="559" w:type="pct"/>
          </w:tcPr>
          <w:p w14:paraId="014CAF91" w14:textId="6B282720" w:rsidR="003B6D0A" w:rsidRPr="00D0054E" w:rsidRDefault="003B6D0A" w:rsidP="00C50616">
            <w:pPr>
              <w:pStyle w:val="Tabletext"/>
              <w:spacing w:line="250" w:lineRule="exact"/>
              <w:rPr>
                <w:color w:val="auto"/>
              </w:rPr>
            </w:pPr>
            <w:r w:rsidRPr="00D0054E">
              <w:rPr>
                <w:color w:val="auto"/>
              </w:rPr>
              <w:t>Initial and Ongoing</w:t>
            </w:r>
          </w:p>
        </w:tc>
      </w:tr>
      <w:tr w:rsidR="003B6D0A" w:rsidRPr="006A017F" w14:paraId="2517219E" w14:textId="08839227" w:rsidTr="00C96F05">
        <w:tc>
          <w:tcPr>
            <w:tcW w:w="1180" w:type="pct"/>
            <w:gridSpan w:val="2"/>
          </w:tcPr>
          <w:p w14:paraId="1520E040" w14:textId="67262AAB" w:rsidR="003B6D0A" w:rsidRPr="00D0054E" w:rsidRDefault="003B6D0A" w:rsidP="00C50616">
            <w:pPr>
              <w:pStyle w:val="Tabletexthangingindent"/>
              <w:numPr>
                <w:ilvl w:val="0"/>
                <w:numId w:val="39"/>
              </w:numPr>
              <w:rPr>
                <w:b/>
                <w:color w:val="auto"/>
              </w:rPr>
            </w:pPr>
            <w:r w:rsidRPr="00D0054E">
              <w:rPr>
                <w:b/>
                <w:color w:val="auto"/>
              </w:rPr>
              <w:t xml:space="preserve">Are at least 80% of the total </w:t>
            </w:r>
            <w:r w:rsidRPr="00D0054E">
              <w:rPr>
                <w:b/>
                <w:color w:val="auto"/>
              </w:rPr>
              <w:lastRenderedPageBreak/>
              <w:t>emissions calculated using emission factors sourced from the Climate Active inventory?</w:t>
            </w:r>
          </w:p>
        </w:tc>
        <w:tc>
          <w:tcPr>
            <w:tcW w:w="1807" w:type="pct"/>
          </w:tcPr>
          <w:p w14:paraId="33CE75C7" w14:textId="2FDAEDF6" w:rsidR="003B6D0A" w:rsidRPr="00D0054E" w:rsidRDefault="003B6D0A" w:rsidP="006B2648">
            <w:pPr>
              <w:pStyle w:val="Tabletext"/>
              <w:spacing w:line="250" w:lineRule="exact"/>
              <w:rPr>
                <w:color w:val="auto"/>
              </w:rPr>
            </w:pPr>
            <w:r w:rsidRPr="00D0054E">
              <w:rPr>
                <w:color w:val="auto"/>
              </w:rPr>
              <w:lastRenderedPageBreak/>
              <w:t xml:space="preserve">Has at least 80% of the total emissions been calculated using emission factors sourced from the </w:t>
            </w:r>
            <w:r w:rsidRPr="00D0054E">
              <w:rPr>
                <w:color w:val="auto"/>
              </w:rPr>
              <w:lastRenderedPageBreak/>
              <w:t>Climate Active inventory?</w:t>
            </w:r>
          </w:p>
          <w:p w14:paraId="2947A781" w14:textId="776695EB" w:rsidR="003B6D0A" w:rsidRPr="00D0054E" w:rsidRDefault="003B6D0A" w:rsidP="006B2648">
            <w:pPr>
              <w:pStyle w:val="Tabletext"/>
              <w:spacing w:line="250" w:lineRule="exact"/>
              <w:rPr>
                <w:color w:val="auto"/>
              </w:rPr>
            </w:pPr>
            <w:r w:rsidRPr="00D0054E">
              <w:rPr>
                <w:color w:val="auto"/>
              </w:rPr>
              <w:t>No more than 20% of the total emissions can be calculated using bespoke emission factors not supplied by the Climate Active inventory. If the 20% bespoke emission factor threshold is reached, the service must follow the complex service pathway.</w:t>
            </w:r>
          </w:p>
        </w:tc>
        <w:tc>
          <w:tcPr>
            <w:tcW w:w="565" w:type="pct"/>
          </w:tcPr>
          <w:p w14:paraId="3CF1D8CE" w14:textId="77777777" w:rsidR="003B6D0A" w:rsidRPr="005F6D8D" w:rsidRDefault="003B6D0A" w:rsidP="005F6D8D">
            <w:pPr>
              <w:pStyle w:val="Blueguidancetext"/>
              <w:spacing w:after="100" w:line="260" w:lineRule="exact"/>
            </w:pPr>
            <w:r w:rsidRPr="005F6D8D">
              <w:lastRenderedPageBreak/>
              <w:t>Yes/No</w:t>
            </w:r>
          </w:p>
        </w:tc>
        <w:tc>
          <w:tcPr>
            <w:tcW w:w="889" w:type="pct"/>
          </w:tcPr>
          <w:p w14:paraId="655E30F6" w14:textId="77777777" w:rsidR="005133A1" w:rsidRPr="005F6D8D" w:rsidRDefault="005133A1" w:rsidP="005F6D8D">
            <w:pPr>
              <w:pStyle w:val="Blueguidancetext"/>
              <w:spacing w:after="100" w:line="260" w:lineRule="exact"/>
            </w:pPr>
            <w:r w:rsidRPr="005F6D8D">
              <w:t xml:space="preserve">Information confirming the </w:t>
            </w:r>
            <w:r w:rsidRPr="005F6D8D">
              <w:lastRenderedPageBreak/>
              <w:t>yes/no response must be included.</w:t>
            </w:r>
          </w:p>
          <w:p w14:paraId="50AF4088" w14:textId="529848BD" w:rsidR="003B6D0A" w:rsidRPr="005F6D8D" w:rsidRDefault="003B6D0A" w:rsidP="005F6D8D">
            <w:pPr>
              <w:pStyle w:val="Blueguidancetext"/>
              <w:spacing w:after="100" w:line="260" w:lineRule="exact"/>
            </w:pPr>
          </w:p>
        </w:tc>
        <w:tc>
          <w:tcPr>
            <w:tcW w:w="559" w:type="pct"/>
          </w:tcPr>
          <w:p w14:paraId="3A8A86E2" w14:textId="169441DC" w:rsidR="003B6D0A" w:rsidRPr="00D0054E" w:rsidRDefault="003B6D0A" w:rsidP="00C50616">
            <w:pPr>
              <w:pStyle w:val="Tabletext"/>
              <w:spacing w:line="250" w:lineRule="exact"/>
              <w:rPr>
                <w:color w:val="auto"/>
              </w:rPr>
            </w:pPr>
            <w:r w:rsidRPr="00D0054E">
              <w:rPr>
                <w:color w:val="auto"/>
              </w:rPr>
              <w:lastRenderedPageBreak/>
              <w:t xml:space="preserve">Initial and </w:t>
            </w:r>
            <w:r w:rsidRPr="00D0054E">
              <w:rPr>
                <w:color w:val="auto"/>
              </w:rPr>
              <w:lastRenderedPageBreak/>
              <w:t>Ongoing</w:t>
            </w:r>
          </w:p>
        </w:tc>
      </w:tr>
      <w:tr w:rsidR="003B6D0A" w:rsidRPr="006A017F" w14:paraId="290DC90E" w14:textId="491057E1" w:rsidTr="00C96F05">
        <w:tc>
          <w:tcPr>
            <w:tcW w:w="1180" w:type="pct"/>
            <w:gridSpan w:val="2"/>
          </w:tcPr>
          <w:p w14:paraId="03716885" w14:textId="1E59D5BA" w:rsidR="003B6D0A" w:rsidRPr="00D0054E" w:rsidRDefault="003B6D0A" w:rsidP="00C50616">
            <w:pPr>
              <w:pStyle w:val="Tabletexthangingindent"/>
              <w:numPr>
                <w:ilvl w:val="0"/>
                <w:numId w:val="39"/>
              </w:numPr>
              <w:rPr>
                <w:b/>
                <w:color w:val="auto"/>
              </w:rPr>
            </w:pPr>
            <w:r w:rsidRPr="00D0054E">
              <w:rPr>
                <w:b/>
                <w:color w:val="auto"/>
              </w:rPr>
              <w:lastRenderedPageBreak/>
              <w:t>Are all estimation methods applied reasonable?</w:t>
            </w:r>
          </w:p>
        </w:tc>
        <w:tc>
          <w:tcPr>
            <w:tcW w:w="1807" w:type="pct"/>
          </w:tcPr>
          <w:p w14:paraId="30C359AF" w14:textId="0782EEE9" w:rsidR="003B6D0A" w:rsidRPr="00D0054E" w:rsidRDefault="003B6D0A" w:rsidP="00C50616">
            <w:pPr>
              <w:pStyle w:val="Tabletext"/>
              <w:spacing w:line="250" w:lineRule="exact"/>
              <w:rPr>
                <w:color w:val="auto"/>
              </w:rPr>
            </w:pPr>
            <w:r w:rsidRPr="00D0054E">
              <w:rPr>
                <w:color w:val="auto"/>
              </w:rPr>
              <w:t xml:space="preserve">Is it reasonable that actual data was not </w:t>
            </w:r>
            <w:r w:rsidR="00CB1953" w:rsidRPr="00D0054E">
              <w:rPr>
                <w:color w:val="auto"/>
              </w:rPr>
              <w:t>available,</w:t>
            </w:r>
            <w:r w:rsidRPr="00D0054E">
              <w:rPr>
                <w:color w:val="auto"/>
              </w:rPr>
              <w:t xml:space="preserve"> and the use of estimation methods is appropriate and consistent with the Technical Guidance Manual and section 2.3 of the </w:t>
            </w:r>
            <w:r w:rsidRPr="00D0054E">
              <w:rPr>
                <w:i/>
                <w:color w:val="auto"/>
              </w:rPr>
              <w:t>Climate Active Carbon Neutral Standard for Products and Services</w:t>
            </w:r>
            <w:r w:rsidRPr="00D0054E">
              <w:rPr>
                <w:color w:val="auto"/>
              </w:rPr>
              <w:t>?</w:t>
            </w:r>
          </w:p>
          <w:p w14:paraId="4B72A01C" w14:textId="45140E93" w:rsidR="003B6D0A" w:rsidRPr="00D0054E" w:rsidRDefault="00CB1953" w:rsidP="00C50616">
            <w:pPr>
              <w:pStyle w:val="Tabletext"/>
              <w:spacing w:line="250" w:lineRule="exact"/>
              <w:rPr>
                <w:color w:val="auto"/>
              </w:rPr>
            </w:pPr>
            <w:r w:rsidRPr="00D0054E">
              <w:rPr>
                <w:color w:val="auto"/>
              </w:rPr>
              <w:t>Consider</w:t>
            </w:r>
            <w:r w:rsidR="003B6D0A" w:rsidRPr="00D0054E">
              <w:rPr>
                <w:color w:val="auto"/>
              </w:rPr>
              <w:t xml:space="preserve"> the applicant’s circumstances and the nature of each emission source.</w:t>
            </w:r>
          </w:p>
          <w:p w14:paraId="51545E39" w14:textId="77777777" w:rsidR="003B6D0A" w:rsidRPr="00D0054E" w:rsidRDefault="003B6D0A" w:rsidP="00C50616">
            <w:pPr>
              <w:pStyle w:val="Tabletext"/>
              <w:spacing w:line="250" w:lineRule="exact"/>
              <w:rPr>
                <w:color w:val="auto"/>
              </w:rPr>
            </w:pPr>
            <w:r w:rsidRPr="00D0054E">
              <w:rPr>
                <w:color w:val="auto"/>
              </w:rPr>
              <w:t xml:space="preserve">For each emission source where data has been set as ‘estimated’: </w:t>
            </w:r>
          </w:p>
          <w:p w14:paraId="2CAF8DC5" w14:textId="77777777" w:rsidR="003B6D0A" w:rsidRPr="00D0054E" w:rsidRDefault="003B6D0A" w:rsidP="00C50616">
            <w:pPr>
              <w:pStyle w:val="Tabletextbullets"/>
              <w:spacing w:line="250" w:lineRule="exact"/>
              <w:rPr>
                <w:color w:val="auto"/>
              </w:rPr>
            </w:pPr>
            <w:r w:rsidRPr="00D0054E">
              <w:rPr>
                <w:color w:val="auto"/>
              </w:rPr>
              <w:t xml:space="preserve">Is it reasonable to estimate activity for this emission source given its size and importance? </w:t>
            </w:r>
          </w:p>
          <w:p w14:paraId="65DE88F8" w14:textId="61715ABC" w:rsidR="003B6D0A" w:rsidRPr="00D0054E" w:rsidRDefault="003B6D0A" w:rsidP="00C50616">
            <w:pPr>
              <w:pStyle w:val="Tabletextbullets"/>
              <w:spacing w:line="250" w:lineRule="exact"/>
              <w:rPr>
                <w:color w:val="auto"/>
              </w:rPr>
            </w:pPr>
            <w:r w:rsidRPr="00D0054E">
              <w:rPr>
                <w:color w:val="auto"/>
              </w:rPr>
              <w:t>Is the chosen estimation method and associated assumptions reasonable?</w:t>
            </w:r>
          </w:p>
        </w:tc>
        <w:tc>
          <w:tcPr>
            <w:tcW w:w="565" w:type="pct"/>
          </w:tcPr>
          <w:p w14:paraId="25397A19" w14:textId="77777777" w:rsidR="003B6D0A" w:rsidRPr="005F6D8D" w:rsidRDefault="003B6D0A" w:rsidP="005F6D8D">
            <w:pPr>
              <w:pStyle w:val="Blueguidancetext"/>
              <w:spacing w:after="100" w:line="260" w:lineRule="exact"/>
            </w:pPr>
            <w:r w:rsidRPr="005F6D8D">
              <w:t>Yes/No</w:t>
            </w:r>
          </w:p>
        </w:tc>
        <w:tc>
          <w:tcPr>
            <w:tcW w:w="889" w:type="pct"/>
          </w:tcPr>
          <w:p w14:paraId="1747D32F" w14:textId="77777777" w:rsidR="005133A1" w:rsidRPr="005F6D8D" w:rsidRDefault="005133A1" w:rsidP="005F6D8D">
            <w:pPr>
              <w:pStyle w:val="Blueguidancetext"/>
              <w:spacing w:after="100" w:line="260" w:lineRule="exact"/>
            </w:pPr>
            <w:r w:rsidRPr="005F6D8D">
              <w:t>Information confirming the yes/no response must be included.</w:t>
            </w:r>
          </w:p>
          <w:p w14:paraId="1D571E3B" w14:textId="61C2B78C" w:rsidR="003B6D0A" w:rsidRPr="005F6D8D" w:rsidRDefault="003B6D0A" w:rsidP="005F6D8D">
            <w:pPr>
              <w:pStyle w:val="Blueguidancetext"/>
              <w:spacing w:after="100" w:line="260" w:lineRule="exact"/>
            </w:pPr>
          </w:p>
        </w:tc>
        <w:tc>
          <w:tcPr>
            <w:tcW w:w="559" w:type="pct"/>
          </w:tcPr>
          <w:p w14:paraId="130821B7" w14:textId="73EE704D" w:rsidR="003B6D0A" w:rsidRPr="00D0054E" w:rsidRDefault="003B6D0A" w:rsidP="00C50616">
            <w:pPr>
              <w:pStyle w:val="Tabletext"/>
              <w:spacing w:line="250" w:lineRule="exact"/>
              <w:rPr>
                <w:color w:val="auto"/>
              </w:rPr>
            </w:pPr>
            <w:r w:rsidRPr="00D0054E">
              <w:rPr>
                <w:color w:val="auto"/>
              </w:rPr>
              <w:t>Initial and Ongoing</w:t>
            </w:r>
          </w:p>
        </w:tc>
      </w:tr>
      <w:tr w:rsidR="003B6D0A" w:rsidRPr="006A017F" w14:paraId="7DB9CA95" w14:textId="67EC4D16" w:rsidTr="00C96F05">
        <w:tc>
          <w:tcPr>
            <w:tcW w:w="1180" w:type="pct"/>
            <w:gridSpan w:val="2"/>
          </w:tcPr>
          <w:p w14:paraId="10E6EBDD" w14:textId="3E484786" w:rsidR="003B6D0A" w:rsidRPr="00D0054E" w:rsidRDefault="003B6D0A" w:rsidP="00C50616">
            <w:pPr>
              <w:pStyle w:val="Tabletexthangingindent"/>
              <w:numPr>
                <w:ilvl w:val="0"/>
                <w:numId w:val="39"/>
              </w:numPr>
              <w:rPr>
                <w:b/>
                <w:color w:val="auto"/>
              </w:rPr>
            </w:pPr>
            <w:r w:rsidRPr="00D0054E">
              <w:rPr>
                <w:b/>
                <w:color w:val="auto"/>
              </w:rPr>
              <w:t>Have the sources of information and activity data been clearly identified?</w:t>
            </w:r>
          </w:p>
        </w:tc>
        <w:tc>
          <w:tcPr>
            <w:tcW w:w="1807" w:type="pct"/>
          </w:tcPr>
          <w:p w14:paraId="05F34598" w14:textId="3BCA1267" w:rsidR="003B6D0A" w:rsidRPr="00D0054E" w:rsidRDefault="003B6D0A" w:rsidP="00C50616">
            <w:pPr>
              <w:pStyle w:val="Tabletext"/>
              <w:spacing w:line="250" w:lineRule="exact"/>
              <w:rPr>
                <w:color w:val="auto"/>
              </w:rPr>
            </w:pPr>
            <w:r w:rsidRPr="00D0054E">
              <w:rPr>
                <w:color w:val="auto"/>
              </w:rPr>
              <w:t xml:space="preserve">Have the sources of all information and activity data been clearly identified in the inventory or other supporting documents, such as an LCA report. </w:t>
            </w:r>
          </w:p>
        </w:tc>
        <w:tc>
          <w:tcPr>
            <w:tcW w:w="565" w:type="pct"/>
          </w:tcPr>
          <w:p w14:paraId="60C1968F" w14:textId="77777777" w:rsidR="003B6D0A" w:rsidRPr="005F6D8D" w:rsidRDefault="003B6D0A" w:rsidP="005F6D8D">
            <w:pPr>
              <w:pStyle w:val="Blueguidancetext"/>
              <w:spacing w:after="100" w:line="260" w:lineRule="exact"/>
            </w:pPr>
            <w:r w:rsidRPr="005F6D8D">
              <w:t>Yes/No</w:t>
            </w:r>
          </w:p>
        </w:tc>
        <w:tc>
          <w:tcPr>
            <w:tcW w:w="889" w:type="pct"/>
          </w:tcPr>
          <w:p w14:paraId="229E6D60" w14:textId="77777777" w:rsidR="005133A1" w:rsidRPr="005F6D8D" w:rsidRDefault="005133A1" w:rsidP="005F6D8D">
            <w:pPr>
              <w:pStyle w:val="Blueguidancetext"/>
              <w:spacing w:after="100" w:line="260" w:lineRule="exact"/>
            </w:pPr>
            <w:r w:rsidRPr="005F6D8D">
              <w:t>Information confirming the yes/no response must be included.</w:t>
            </w:r>
          </w:p>
          <w:p w14:paraId="1F51BC35" w14:textId="71C9681C" w:rsidR="003B6D0A" w:rsidRPr="005F6D8D" w:rsidRDefault="003B6D0A" w:rsidP="005F6D8D">
            <w:pPr>
              <w:pStyle w:val="Blueguidancetext"/>
              <w:spacing w:after="100" w:line="260" w:lineRule="exact"/>
            </w:pPr>
          </w:p>
        </w:tc>
        <w:tc>
          <w:tcPr>
            <w:tcW w:w="559" w:type="pct"/>
          </w:tcPr>
          <w:p w14:paraId="6F564305" w14:textId="2BC77EA1" w:rsidR="003B6D0A" w:rsidRPr="00D0054E" w:rsidRDefault="003B6D0A" w:rsidP="00C50616">
            <w:pPr>
              <w:pStyle w:val="Tabletext"/>
              <w:spacing w:line="250" w:lineRule="exact"/>
              <w:rPr>
                <w:color w:val="auto"/>
              </w:rPr>
            </w:pPr>
            <w:r w:rsidRPr="00D0054E">
              <w:rPr>
                <w:color w:val="auto"/>
              </w:rPr>
              <w:t>Initial and Ongoing</w:t>
            </w:r>
          </w:p>
        </w:tc>
      </w:tr>
      <w:tr w:rsidR="003B6D0A" w:rsidRPr="006A017F" w14:paraId="1695BA03" w14:textId="519798B5" w:rsidTr="00C96F05">
        <w:tc>
          <w:tcPr>
            <w:tcW w:w="1180" w:type="pct"/>
            <w:gridSpan w:val="2"/>
          </w:tcPr>
          <w:p w14:paraId="5B9D9FC7" w14:textId="1DB45F4A" w:rsidR="003B6D0A" w:rsidRPr="00D0054E" w:rsidRDefault="003B6D0A" w:rsidP="00C50616">
            <w:pPr>
              <w:pStyle w:val="Tabletexthangingindent"/>
              <w:numPr>
                <w:ilvl w:val="0"/>
                <w:numId w:val="39"/>
              </w:numPr>
              <w:rPr>
                <w:b/>
                <w:color w:val="auto"/>
              </w:rPr>
            </w:pPr>
            <w:r w:rsidRPr="00D0054E">
              <w:rPr>
                <w:b/>
                <w:color w:val="auto"/>
              </w:rPr>
              <w:t>Have any assumptions and constraints been clearly described and justified?</w:t>
            </w:r>
          </w:p>
        </w:tc>
        <w:tc>
          <w:tcPr>
            <w:tcW w:w="1807" w:type="pct"/>
          </w:tcPr>
          <w:p w14:paraId="490773A1" w14:textId="54B2D3A2" w:rsidR="003B6D0A" w:rsidRPr="00D0054E" w:rsidRDefault="003B6D0A" w:rsidP="00C50616">
            <w:pPr>
              <w:pStyle w:val="Tabletext"/>
              <w:spacing w:line="250" w:lineRule="exact"/>
              <w:rPr>
                <w:color w:val="auto"/>
              </w:rPr>
            </w:pPr>
            <w:r w:rsidRPr="00D0054E">
              <w:rPr>
                <w:color w:val="auto"/>
              </w:rPr>
              <w:t xml:space="preserve">Have all assumptions and constraints been clearly described and justified in the inventory or other supporting documents, such as an LCA report? </w:t>
            </w:r>
          </w:p>
        </w:tc>
        <w:tc>
          <w:tcPr>
            <w:tcW w:w="565" w:type="pct"/>
          </w:tcPr>
          <w:p w14:paraId="3DEBB544" w14:textId="77777777" w:rsidR="003B6D0A" w:rsidRPr="005F6D8D" w:rsidRDefault="003B6D0A" w:rsidP="005F6D8D">
            <w:pPr>
              <w:pStyle w:val="Blueguidancetext"/>
              <w:spacing w:after="100" w:line="260" w:lineRule="exact"/>
            </w:pPr>
            <w:r w:rsidRPr="005F6D8D">
              <w:t>Yes/No</w:t>
            </w:r>
          </w:p>
        </w:tc>
        <w:tc>
          <w:tcPr>
            <w:tcW w:w="889" w:type="pct"/>
          </w:tcPr>
          <w:p w14:paraId="025B67A1" w14:textId="77777777" w:rsidR="005133A1" w:rsidRPr="005F6D8D" w:rsidRDefault="005133A1" w:rsidP="005F6D8D">
            <w:pPr>
              <w:pStyle w:val="Blueguidancetext"/>
              <w:spacing w:after="100" w:line="260" w:lineRule="exact"/>
            </w:pPr>
            <w:r w:rsidRPr="005F6D8D">
              <w:t>Information confirming the yes/no response must be included.</w:t>
            </w:r>
          </w:p>
          <w:p w14:paraId="3E65D9FB" w14:textId="12FCC633" w:rsidR="003B6D0A" w:rsidRPr="005F6D8D" w:rsidRDefault="003B6D0A" w:rsidP="005F6D8D">
            <w:pPr>
              <w:pStyle w:val="Blueguidancetext"/>
              <w:spacing w:after="100" w:line="260" w:lineRule="exact"/>
            </w:pPr>
          </w:p>
        </w:tc>
        <w:tc>
          <w:tcPr>
            <w:tcW w:w="559" w:type="pct"/>
          </w:tcPr>
          <w:p w14:paraId="3FCA479F" w14:textId="10DE6218" w:rsidR="003B6D0A" w:rsidRPr="00D0054E" w:rsidRDefault="003B6D0A" w:rsidP="00C50616">
            <w:pPr>
              <w:pStyle w:val="Tabletext"/>
              <w:spacing w:line="250" w:lineRule="exact"/>
              <w:rPr>
                <w:color w:val="auto"/>
              </w:rPr>
            </w:pPr>
            <w:r w:rsidRPr="00D0054E">
              <w:rPr>
                <w:color w:val="auto"/>
              </w:rPr>
              <w:t>Initial and Ongoing</w:t>
            </w:r>
          </w:p>
        </w:tc>
      </w:tr>
      <w:tr w:rsidR="003B6D0A" w:rsidRPr="006A017F" w14:paraId="4C7F53BB" w14:textId="77777777" w:rsidTr="00C96F05">
        <w:tc>
          <w:tcPr>
            <w:tcW w:w="552" w:type="pct"/>
            <w:shd w:val="clear" w:color="auto" w:fill="033323" w:themeFill="accent1"/>
          </w:tcPr>
          <w:p w14:paraId="67FA3A5F" w14:textId="77777777" w:rsidR="003B6D0A" w:rsidRDefault="003B6D0A" w:rsidP="00C50616">
            <w:pPr>
              <w:pStyle w:val="Tabletexthangingindent"/>
              <w:jc w:val="center"/>
              <w:rPr>
                <w:b/>
                <w:color w:val="FFFFFF" w:themeColor="background1"/>
              </w:rPr>
            </w:pPr>
          </w:p>
        </w:tc>
        <w:tc>
          <w:tcPr>
            <w:tcW w:w="4448" w:type="pct"/>
            <w:gridSpan w:val="5"/>
            <w:shd w:val="clear" w:color="auto" w:fill="033323" w:themeFill="accent1"/>
          </w:tcPr>
          <w:p w14:paraId="7AC401A0" w14:textId="302401F6" w:rsidR="003B6D0A" w:rsidRPr="00C34687" w:rsidRDefault="003B6D0A" w:rsidP="00C50616">
            <w:pPr>
              <w:pStyle w:val="Tabletexthangingindent"/>
              <w:jc w:val="center"/>
              <w:rPr>
                <w:color w:val="FFFFFF" w:themeColor="background1"/>
              </w:rPr>
            </w:pPr>
            <w:r>
              <w:rPr>
                <w:b/>
                <w:color w:val="FFFFFF" w:themeColor="background1"/>
              </w:rPr>
              <w:t xml:space="preserve">END OF </w:t>
            </w:r>
            <w:r w:rsidRPr="00C34687">
              <w:rPr>
                <w:b/>
                <w:color w:val="FFFFFF" w:themeColor="background1"/>
              </w:rPr>
              <w:t>SIMPLE SERVICES TECHNICAL ASSESSMENT</w:t>
            </w:r>
            <w:r w:rsidR="002B3CE1">
              <w:rPr>
                <w:b/>
                <w:color w:val="FFFFFF" w:themeColor="background1"/>
              </w:rPr>
              <w:t xml:space="preserve"> PROCEDURES</w:t>
            </w:r>
          </w:p>
        </w:tc>
      </w:tr>
    </w:tbl>
    <w:p w14:paraId="7F754E22" w14:textId="77777777" w:rsidR="00C90B5A" w:rsidRDefault="00C90B5A" w:rsidP="00C90B5A">
      <w:pPr>
        <w:pStyle w:val="Blackbodytext"/>
      </w:pPr>
      <w:bookmarkStart w:id="14" w:name="_Toc24635138"/>
      <w:bookmarkStart w:id="15" w:name="_Toc38926607"/>
    </w:p>
    <w:p w14:paraId="02117706" w14:textId="4F5D3E89" w:rsidR="00C90B5A" w:rsidRDefault="00C90B5A">
      <w:pPr>
        <w:rPr>
          <w:rFonts w:ascii="Arial" w:hAnsi="Arial"/>
          <w:color w:val="033323" w:themeColor="text1"/>
          <w:sz w:val="18"/>
          <w:lang w:val="en-US"/>
        </w:rPr>
      </w:pPr>
      <w:r>
        <w:br w:type="page"/>
      </w:r>
    </w:p>
    <w:tbl>
      <w:tblPr>
        <w:tblStyle w:val="TableGrid"/>
        <w:tblW w:w="5000" w:type="pct"/>
        <w:tblBorders>
          <w:top w:val="none" w:sz="0" w:space="0" w:color="auto"/>
          <w:left w:val="none" w:sz="0" w:space="0" w:color="auto"/>
          <w:bottom w:val="single" w:sz="8" w:space="0" w:color="9DD5D7"/>
          <w:right w:val="none" w:sz="0" w:space="0" w:color="auto"/>
          <w:insideH w:val="single" w:sz="8" w:space="0" w:color="9DD5D7"/>
          <w:insideV w:val="none" w:sz="0" w:space="0" w:color="auto"/>
        </w:tblBorders>
        <w:tblLook w:val="04A0" w:firstRow="1" w:lastRow="0" w:firstColumn="1" w:lastColumn="0" w:noHBand="0" w:noVBand="1"/>
      </w:tblPr>
      <w:tblGrid>
        <w:gridCol w:w="1107"/>
        <w:gridCol w:w="1096"/>
        <w:gridCol w:w="3183"/>
        <w:gridCol w:w="991"/>
        <w:gridCol w:w="1551"/>
        <w:gridCol w:w="1098"/>
      </w:tblGrid>
      <w:tr w:rsidR="00105C23" w:rsidRPr="006A017F" w14:paraId="6EED806D" w14:textId="77777777" w:rsidTr="00105C23">
        <w:trPr>
          <w:trHeight w:val="1276"/>
        </w:trPr>
        <w:tc>
          <w:tcPr>
            <w:tcW w:w="5000" w:type="pct"/>
            <w:gridSpan w:val="6"/>
            <w:shd w:val="clear" w:color="auto" w:fill="033323" w:themeFill="accent1"/>
          </w:tcPr>
          <w:p w14:paraId="03730759" w14:textId="7878B22E" w:rsidR="00105C23" w:rsidRDefault="00105C23" w:rsidP="00782D73">
            <w:pPr>
              <w:pStyle w:val="Heading1"/>
              <w:numPr>
                <w:ilvl w:val="0"/>
                <w:numId w:val="0"/>
              </w:numPr>
              <w:ind w:left="179"/>
              <w:outlineLvl w:val="0"/>
            </w:pPr>
            <w:bookmarkStart w:id="16" w:name="_Toc129353961"/>
            <w:bookmarkEnd w:id="14"/>
            <w:bookmarkEnd w:id="15"/>
            <w:r>
              <w:lastRenderedPageBreak/>
              <w:t xml:space="preserve">6. </w:t>
            </w:r>
            <w:r w:rsidRPr="008A1152">
              <w:t>P</w:t>
            </w:r>
            <w:r>
              <w:t xml:space="preserve">RODUCTS AND COMPLEX SERVICES </w:t>
            </w:r>
            <w:r>
              <w:br/>
            </w:r>
            <w:r w:rsidRPr="005B07A6">
              <w:t>(</w:t>
            </w:r>
            <w:r>
              <w:t>NON</w:t>
            </w:r>
            <w:r w:rsidRPr="005B07A6">
              <w:t xml:space="preserve"> EPD </w:t>
            </w:r>
            <w:r>
              <w:t>PATHWAY) TECHNICAL ASSESSMENT</w:t>
            </w:r>
            <w:r w:rsidR="002B3CE1">
              <w:t xml:space="preserve"> PROCEDURES</w:t>
            </w:r>
            <w:bookmarkEnd w:id="16"/>
          </w:p>
        </w:tc>
      </w:tr>
      <w:tr w:rsidR="00C96F05" w:rsidRPr="006A017F" w14:paraId="401C1D1F" w14:textId="3E5C089D" w:rsidTr="00C96F05">
        <w:tc>
          <w:tcPr>
            <w:tcW w:w="1221" w:type="pct"/>
            <w:gridSpan w:val="2"/>
            <w:shd w:val="clear" w:color="auto" w:fill="9DD5D7"/>
          </w:tcPr>
          <w:p w14:paraId="254B54FB" w14:textId="534CDCCA" w:rsidR="005133A1" w:rsidRPr="00C34687" w:rsidDel="00A62E8F" w:rsidRDefault="005133A1" w:rsidP="00C50616">
            <w:pPr>
              <w:pStyle w:val="Tabletexthangingindent"/>
              <w:rPr>
                <w:b/>
              </w:rPr>
            </w:pPr>
            <w:r w:rsidRPr="00AB3193">
              <w:t>Validation question</w:t>
            </w:r>
          </w:p>
        </w:tc>
        <w:tc>
          <w:tcPr>
            <w:tcW w:w="1763" w:type="pct"/>
            <w:shd w:val="clear" w:color="auto" w:fill="9DD5D7"/>
          </w:tcPr>
          <w:p w14:paraId="5607E777" w14:textId="2E0C6E1E" w:rsidR="005133A1" w:rsidRPr="006A017F" w:rsidRDefault="005133A1" w:rsidP="00C50616">
            <w:pPr>
              <w:pStyle w:val="Boldbodytext"/>
            </w:pPr>
            <w:r w:rsidRPr="00431906">
              <w:rPr>
                <w:b w:val="0"/>
              </w:rPr>
              <w:t>Items for consideration</w:t>
            </w:r>
          </w:p>
        </w:tc>
        <w:tc>
          <w:tcPr>
            <w:tcW w:w="549" w:type="pct"/>
            <w:shd w:val="clear" w:color="auto" w:fill="9DD5D7"/>
          </w:tcPr>
          <w:p w14:paraId="0847A89C" w14:textId="2DE9375C" w:rsidR="005133A1" w:rsidRPr="006A017F" w:rsidRDefault="005133A1" w:rsidP="00C50616">
            <w:pPr>
              <w:pStyle w:val="Tabletext"/>
            </w:pPr>
            <w:r w:rsidRPr="00431906">
              <w:t xml:space="preserve">Result </w:t>
            </w:r>
          </w:p>
        </w:tc>
        <w:tc>
          <w:tcPr>
            <w:tcW w:w="859" w:type="pct"/>
            <w:shd w:val="clear" w:color="auto" w:fill="9DD5D7"/>
          </w:tcPr>
          <w:p w14:paraId="050D3488" w14:textId="64EEDDD2" w:rsidR="005133A1" w:rsidRPr="00431906" w:rsidRDefault="005133A1" w:rsidP="00C50616">
            <w:pPr>
              <w:pStyle w:val="Tabletext"/>
            </w:pPr>
            <w:r>
              <w:t>Justification</w:t>
            </w:r>
          </w:p>
        </w:tc>
        <w:tc>
          <w:tcPr>
            <w:tcW w:w="608" w:type="pct"/>
            <w:shd w:val="clear" w:color="auto" w:fill="9DD5D7"/>
          </w:tcPr>
          <w:p w14:paraId="6BC349C5" w14:textId="61F81367" w:rsidR="005133A1" w:rsidRPr="006A017F" w:rsidRDefault="005133A1" w:rsidP="00C50616">
            <w:pPr>
              <w:pStyle w:val="Tabletext"/>
            </w:pPr>
            <w:r w:rsidRPr="00431906">
              <w:t xml:space="preserve">Application type </w:t>
            </w:r>
          </w:p>
        </w:tc>
      </w:tr>
      <w:tr w:rsidR="005133A1" w:rsidRPr="00D0054E" w14:paraId="4A433C39" w14:textId="3A262A26" w:rsidTr="00C96F05">
        <w:tc>
          <w:tcPr>
            <w:tcW w:w="1221" w:type="pct"/>
            <w:gridSpan w:val="2"/>
          </w:tcPr>
          <w:p w14:paraId="5C0B0CAF" w14:textId="08DE7716" w:rsidR="005133A1" w:rsidRPr="005F6D8D" w:rsidRDefault="00F90ABB" w:rsidP="00C50616">
            <w:pPr>
              <w:pStyle w:val="Tabletexthangingindent"/>
              <w:numPr>
                <w:ilvl w:val="0"/>
                <w:numId w:val="40"/>
              </w:numPr>
              <w:rPr>
                <w:b/>
                <w:bCs/>
                <w:color w:val="auto"/>
              </w:rPr>
            </w:pPr>
            <w:r w:rsidRPr="005F6D8D">
              <w:rPr>
                <w:b/>
                <w:bCs/>
                <w:color w:val="auto"/>
              </w:rPr>
              <w:t>Is the current base year and functional unit still appropriate?</w:t>
            </w:r>
          </w:p>
        </w:tc>
        <w:tc>
          <w:tcPr>
            <w:tcW w:w="1763" w:type="pct"/>
          </w:tcPr>
          <w:p w14:paraId="6E7AC5DD" w14:textId="598B4C26" w:rsidR="00AC5539" w:rsidRDefault="007F7FAE" w:rsidP="00AC5539">
            <w:pPr>
              <w:pStyle w:val="Tabletext"/>
              <w:rPr>
                <w:i/>
                <w:color w:val="auto"/>
              </w:rPr>
            </w:pPr>
            <w:r>
              <w:rPr>
                <w:color w:val="auto"/>
              </w:rPr>
              <w:t xml:space="preserve">Consider information provided on </w:t>
            </w:r>
            <w:r w:rsidRPr="00D0054E">
              <w:rPr>
                <w:color w:val="auto"/>
              </w:rPr>
              <w:t>base year recalculation</w:t>
            </w:r>
            <w:r>
              <w:rPr>
                <w:color w:val="auto"/>
              </w:rPr>
              <w:t xml:space="preserve"> requirements in </w:t>
            </w:r>
            <w:r w:rsidR="00AC5539" w:rsidRPr="00D0054E">
              <w:rPr>
                <w:color w:val="auto"/>
              </w:rPr>
              <w:t xml:space="preserve">the Technical Guidance Manual and section 2.3.4 of the </w:t>
            </w:r>
            <w:r w:rsidR="00AC5539" w:rsidRPr="00D0054E">
              <w:rPr>
                <w:i/>
                <w:color w:val="auto"/>
              </w:rPr>
              <w:t xml:space="preserve">Climate Active Carbon Neutral Standard for </w:t>
            </w:r>
            <w:r w:rsidR="00AC5539">
              <w:rPr>
                <w:i/>
                <w:color w:val="auto"/>
              </w:rPr>
              <w:t xml:space="preserve">Products and Services. </w:t>
            </w:r>
          </w:p>
          <w:p w14:paraId="7705AAEA" w14:textId="52E5060A" w:rsidR="00AC5539" w:rsidRDefault="00AC5539" w:rsidP="00AC5539">
            <w:pPr>
              <w:pStyle w:val="Tabletext"/>
              <w:rPr>
                <w:color w:val="auto"/>
              </w:rPr>
            </w:pPr>
            <w:r w:rsidRPr="00D0054E">
              <w:rPr>
                <w:color w:val="auto"/>
              </w:rPr>
              <w:t xml:space="preserve">Are there any significant additional emission sources not included in the original boundary that should be assessed for relevance against the relevance test, as set out in the Technical Guidance Manual and section 2.3.1 of the </w:t>
            </w:r>
            <w:r w:rsidRPr="00D0054E">
              <w:rPr>
                <w:i/>
                <w:color w:val="auto"/>
              </w:rPr>
              <w:t>Climate Active Carbon Neutral Standard for Products and Services</w:t>
            </w:r>
            <w:r w:rsidRPr="00D0054E">
              <w:rPr>
                <w:color w:val="auto"/>
              </w:rPr>
              <w:t xml:space="preserve">? </w:t>
            </w:r>
          </w:p>
          <w:p w14:paraId="2F7AC81F" w14:textId="77777777" w:rsidR="00AC5539" w:rsidRPr="00D0054E" w:rsidRDefault="00AC5539" w:rsidP="00AC5539">
            <w:pPr>
              <w:pStyle w:val="Tabletext"/>
              <w:rPr>
                <w:color w:val="auto"/>
              </w:rPr>
            </w:pPr>
            <w:r w:rsidRPr="00D0054E">
              <w:rPr>
                <w:color w:val="auto"/>
              </w:rPr>
              <w:t>Consider publicly available information about the entity and any changes to activity data or emissions added to the carbon inventory</w:t>
            </w:r>
            <w:r>
              <w:rPr>
                <w:color w:val="auto"/>
              </w:rPr>
              <w:t>.</w:t>
            </w:r>
          </w:p>
          <w:p w14:paraId="2EF28751" w14:textId="14B1C637" w:rsidR="005133A1" w:rsidRPr="00D0054E" w:rsidRDefault="00AC5539" w:rsidP="00C50616">
            <w:pPr>
              <w:pStyle w:val="Tabletext"/>
              <w:spacing w:line="254" w:lineRule="exact"/>
              <w:rPr>
                <w:color w:val="auto"/>
              </w:rPr>
            </w:pPr>
            <w:r w:rsidRPr="00D0054E">
              <w:rPr>
                <w:color w:val="auto"/>
              </w:rPr>
              <w:t xml:space="preserve">Is the emission boundary broadly consistent with other emission boundaries for </w:t>
            </w:r>
            <w:r>
              <w:rPr>
                <w:color w:val="auto"/>
              </w:rPr>
              <w:t xml:space="preserve">products or </w:t>
            </w:r>
            <w:r w:rsidRPr="00D0054E">
              <w:rPr>
                <w:color w:val="auto"/>
              </w:rPr>
              <w:t>services in the same or a similar sector? Consider publicly available information on these entities and example inventories in guidance materials.</w:t>
            </w:r>
          </w:p>
        </w:tc>
        <w:tc>
          <w:tcPr>
            <w:tcW w:w="549" w:type="pct"/>
          </w:tcPr>
          <w:p w14:paraId="293DFDED" w14:textId="105B62DE" w:rsidR="005133A1" w:rsidRPr="005F6D8D" w:rsidRDefault="005133A1" w:rsidP="005F6D8D">
            <w:pPr>
              <w:pStyle w:val="Blueguidancetext"/>
              <w:spacing w:after="100" w:line="260" w:lineRule="exact"/>
            </w:pPr>
            <w:r w:rsidRPr="005F6D8D">
              <w:t>Yes/No</w:t>
            </w:r>
          </w:p>
        </w:tc>
        <w:tc>
          <w:tcPr>
            <w:tcW w:w="859" w:type="pct"/>
          </w:tcPr>
          <w:p w14:paraId="68338480" w14:textId="77777777" w:rsidR="005133A1" w:rsidRPr="005F6D8D" w:rsidRDefault="005133A1" w:rsidP="005F6D8D">
            <w:pPr>
              <w:pStyle w:val="Blueguidancetext"/>
              <w:spacing w:after="100" w:line="260" w:lineRule="exact"/>
            </w:pPr>
            <w:r w:rsidRPr="005F6D8D">
              <w:t>Information confirming the yes/no response must be included.</w:t>
            </w:r>
          </w:p>
          <w:p w14:paraId="6193369D" w14:textId="0441DA87" w:rsidR="005133A1" w:rsidRPr="005F6D8D" w:rsidRDefault="005133A1" w:rsidP="005F6D8D">
            <w:pPr>
              <w:pStyle w:val="Blueguidancetext"/>
              <w:spacing w:after="100" w:line="260" w:lineRule="exact"/>
            </w:pPr>
          </w:p>
        </w:tc>
        <w:tc>
          <w:tcPr>
            <w:tcW w:w="608" w:type="pct"/>
          </w:tcPr>
          <w:p w14:paraId="652BD9C8" w14:textId="57869872" w:rsidR="005133A1" w:rsidRPr="00D0054E" w:rsidRDefault="005133A1" w:rsidP="00C50616">
            <w:pPr>
              <w:pStyle w:val="Tabletext"/>
              <w:spacing w:line="254" w:lineRule="exact"/>
              <w:rPr>
                <w:color w:val="auto"/>
              </w:rPr>
            </w:pPr>
            <w:r w:rsidRPr="00D0054E">
              <w:rPr>
                <w:color w:val="auto"/>
              </w:rPr>
              <w:t>Ongoing only</w:t>
            </w:r>
          </w:p>
        </w:tc>
      </w:tr>
      <w:tr w:rsidR="005133A1" w:rsidRPr="00D0054E" w14:paraId="7A4F8CB2" w14:textId="59FAE8AB" w:rsidTr="00C96F05">
        <w:tc>
          <w:tcPr>
            <w:tcW w:w="1221" w:type="pct"/>
            <w:gridSpan w:val="2"/>
          </w:tcPr>
          <w:p w14:paraId="2C98F3BD" w14:textId="45342955" w:rsidR="005133A1" w:rsidRPr="005F6D8D" w:rsidRDefault="00F90ABB" w:rsidP="00C50616">
            <w:pPr>
              <w:pStyle w:val="Tabletexthangingindent"/>
              <w:numPr>
                <w:ilvl w:val="0"/>
                <w:numId w:val="40"/>
              </w:numPr>
              <w:rPr>
                <w:b/>
                <w:bCs/>
                <w:color w:val="auto"/>
              </w:rPr>
            </w:pPr>
            <w:r w:rsidRPr="005F6D8D">
              <w:rPr>
                <w:b/>
                <w:bCs/>
                <w:color w:val="auto"/>
              </w:rPr>
              <w:t xml:space="preserve">Is the </w:t>
            </w:r>
            <w:r w:rsidR="00DC43E9" w:rsidRPr="005F6D8D">
              <w:rPr>
                <w:b/>
                <w:bCs/>
                <w:color w:val="auto"/>
              </w:rPr>
              <w:t xml:space="preserve">base year </w:t>
            </w:r>
            <w:r w:rsidRPr="005F6D8D">
              <w:rPr>
                <w:b/>
                <w:bCs/>
                <w:color w:val="auto"/>
              </w:rPr>
              <w:t>emission boundary still appropriate?</w:t>
            </w:r>
            <w:r w:rsidR="005133A1" w:rsidRPr="005F6D8D">
              <w:rPr>
                <w:b/>
                <w:bCs/>
                <w:color w:val="auto"/>
              </w:rPr>
              <w:t>?</w:t>
            </w:r>
          </w:p>
        </w:tc>
        <w:tc>
          <w:tcPr>
            <w:tcW w:w="1763" w:type="pct"/>
          </w:tcPr>
          <w:p w14:paraId="7436F973" w14:textId="77777777" w:rsidR="005133A1" w:rsidRDefault="005133A1" w:rsidP="002271EB">
            <w:pPr>
              <w:pStyle w:val="Tabletext"/>
              <w:spacing w:line="254" w:lineRule="exact"/>
              <w:rPr>
                <w:color w:val="auto"/>
              </w:rPr>
            </w:pPr>
            <w:r w:rsidRPr="00D0054E">
              <w:rPr>
                <w:color w:val="auto"/>
              </w:rPr>
              <w:t>Consider publicly available information about the entity and any changes to activity data or emissions added to the carbon inventory.</w:t>
            </w:r>
          </w:p>
          <w:p w14:paraId="02CB69B0" w14:textId="0E3D67B9" w:rsidR="00B928B7" w:rsidRPr="00D0054E" w:rsidRDefault="00B928B7" w:rsidP="00B928B7">
            <w:pPr>
              <w:pStyle w:val="Tabletext"/>
              <w:spacing w:line="254" w:lineRule="exact"/>
              <w:rPr>
                <w:color w:val="auto"/>
              </w:rPr>
            </w:pPr>
            <w:r>
              <w:rPr>
                <w:color w:val="auto"/>
              </w:rPr>
              <w:t>Consider if</w:t>
            </w:r>
            <w:r w:rsidRPr="00D0054E">
              <w:rPr>
                <w:color w:val="auto"/>
              </w:rPr>
              <w:t xml:space="preserve"> there </w:t>
            </w:r>
            <w:r>
              <w:rPr>
                <w:color w:val="auto"/>
              </w:rPr>
              <w:t xml:space="preserve">are </w:t>
            </w:r>
            <w:r w:rsidRPr="00D0054E">
              <w:rPr>
                <w:color w:val="auto"/>
              </w:rPr>
              <w:t>any additional</w:t>
            </w:r>
            <w:r>
              <w:rPr>
                <w:color w:val="auto"/>
              </w:rPr>
              <w:t xml:space="preserve"> attributable processes,</w:t>
            </w:r>
            <w:r w:rsidRPr="00D0054E">
              <w:rPr>
                <w:color w:val="auto"/>
              </w:rPr>
              <w:t xml:space="preserve"> not included in the original boundary that should be </w:t>
            </w:r>
            <w:r>
              <w:rPr>
                <w:color w:val="auto"/>
              </w:rPr>
              <w:t>added to the carbon inventory.</w:t>
            </w:r>
          </w:p>
        </w:tc>
        <w:tc>
          <w:tcPr>
            <w:tcW w:w="549" w:type="pct"/>
          </w:tcPr>
          <w:p w14:paraId="50A2381D" w14:textId="33F9C731" w:rsidR="005133A1" w:rsidRPr="005F6D8D" w:rsidRDefault="005133A1" w:rsidP="005F6D8D">
            <w:pPr>
              <w:pStyle w:val="Blueguidancetext"/>
              <w:spacing w:after="100" w:line="260" w:lineRule="exact"/>
            </w:pPr>
            <w:r w:rsidRPr="005F6D8D">
              <w:t>Yes/No</w:t>
            </w:r>
          </w:p>
        </w:tc>
        <w:tc>
          <w:tcPr>
            <w:tcW w:w="859" w:type="pct"/>
          </w:tcPr>
          <w:p w14:paraId="2BC116B9" w14:textId="77777777" w:rsidR="005133A1" w:rsidRPr="005F6D8D" w:rsidRDefault="005133A1" w:rsidP="005F6D8D">
            <w:pPr>
              <w:pStyle w:val="Blueguidancetext"/>
              <w:spacing w:after="100" w:line="260" w:lineRule="exact"/>
            </w:pPr>
            <w:r w:rsidRPr="005F6D8D">
              <w:t>Information confirming the yes/no response must be included.</w:t>
            </w:r>
          </w:p>
          <w:p w14:paraId="6DAEF87B" w14:textId="78D9B93C" w:rsidR="005133A1" w:rsidRPr="005F6D8D" w:rsidRDefault="005133A1" w:rsidP="005F6D8D">
            <w:pPr>
              <w:pStyle w:val="Blueguidancetext"/>
              <w:spacing w:after="100" w:line="260" w:lineRule="exact"/>
            </w:pPr>
          </w:p>
        </w:tc>
        <w:tc>
          <w:tcPr>
            <w:tcW w:w="608" w:type="pct"/>
          </w:tcPr>
          <w:p w14:paraId="09BCDF30" w14:textId="3F670170" w:rsidR="005133A1" w:rsidRPr="00D0054E" w:rsidRDefault="005133A1" w:rsidP="00C50616">
            <w:pPr>
              <w:pStyle w:val="Tabletext"/>
              <w:spacing w:line="254" w:lineRule="exact"/>
              <w:rPr>
                <w:color w:val="auto"/>
              </w:rPr>
            </w:pPr>
            <w:r w:rsidRPr="00D0054E">
              <w:rPr>
                <w:color w:val="auto"/>
              </w:rPr>
              <w:t xml:space="preserve">Ongoing only </w:t>
            </w:r>
          </w:p>
        </w:tc>
      </w:tr>
      <w:tr w:rsidR="005133A1" w:rsidRPr="00D0054E" w14:paraId="44858385" w14:textId="6A69647B" w:rsidTr="00C96F05">
        <w:tc>
          <w:tcPr>
            <w:tcW w:w="1221" w:type="pct"/>
            <w:gridSpan w:val="2"/>
          </w:tcPr>
          <w:p w14:paraId="11960DCC" w14:textId="19360D6B" w:rsidR="005133A1" w:rsidRPr="00D0054E" w:rsidRDefault="005133A1" w:rsidP="00C50616">
            <w:pPr>
              <w:pStyle w:val="Tabletexthangingindent"/>
              <w:numPr>
                <w:ilvl w:val="0"/>
                <w:numId w:val="40"/>
              </w:numPr>
              <w:rPr>
                <w:b/>
                <w:color w:val="auto"/>
              </w:rPr>
            </w:pPr>
            <w:r w:rsidRPr="00D0054E">
              <w:rPr>
                <w:b/>
                <w:color w:val="auto"/>
              </w:rPr>
              <w:t>Has the product or service been fully described?</w:t>
            </w:r>
          </w:p>
        </w:tc>
        <w:tc>
          <w:tcPr>
            <w:tcW w:w="1763" w:type="pct"/>
          </w:tcPr>
          <w:p w14:paraId="449C154A" w14:textId="34EA7A6B" w:rsidR="005133A1" w:rsidRPr="00D0054E" w:rsidRDefault="005133A1">
            <w:pPr>
              <w:pStyle w:val="Tabletext"/>
              <w:spacing w:line="254" w:lineRule="exact"/>
              <w:rPr>
                <w:color w:val="auto"/>
              </w:rPr>
            </w:pPr>
            <w:r w:rsidRPr="00D0054E">
              <w:rPr>
                <w:color w:val="auto"/>
              </w:rPr>
              <w:t xml:space="preserve">Has the product or service been fully described, including its function and purpose and in accordance with the Technical Guidance Manual and section 2.3.1 of the </w:t>
            </w:r>
            <w:r w:rsidRPr="00D0054E">
              <w:rPr>
                <w:i/>
                <w:color w:val="auto"/>
              </w:rPr>
              <w:t>Climate Active Carbon Neutral Standard</w:t>
            </w:r>
            <w:r w:rsidRPr="00D0054E">
              <w:rPr>
                <w:color w:val="auto"/>
              </w:rPr>
              <w:t xml:space="preserve"> </w:t>
            </w:r>
            <w:r w:rsidRPr="00D0054E">
              <w:rPr>
                <w:i/>
                <w:color w:val="auto"/>
              </w:rPr>
              <w:t>for Products and Services</w:t>
            </w:r>
            <w:r w:rsidRPr="00D0054E">
              <w:rPr>
                <w:color w:val="auto"/>
              </w:rPr>
              <w:t xml:space="preserve">? </w:t>
            </w:r>
          </w:p>
        </w:tc>
        <w:tc>
          <w:tcPr>
            <w:tcW w:w="549" w:type="pct"/>
          </w:tcPr>
          <w:p w14:paraId="32E98AFB" w14:textId="663FADC2" w:rsidR="005133A1" w:rsidRPr="005F6D8D" w:rsidRDefault="005133A1" w:rsidP="005F6D8D">
            <w:pPr>
              <w:pStyle w:val="Blueguidancetext"/>
              <w:spacing w:after="100" w:line="260" w:lineRule="exact"/>
            </w:pPr>
            <w:r w:rsidRPr="005F6D8D">
              <w:t>Yes/No</w:t>
            </w:r>
          </w:p>
        </w:tc>
        <w:tc>
          <w:tcPr>
            <w:tcW w:w="859" w:type="pct"/>
          </w:tcPr>
          <w:p w14:paraId="5A7AE305" w14:textId="77777777" w:rsidR="005133A1" w:rsidRPr="005F6D8D" w:rsidRDefault="005133A1" w:rsidP="005F6D8D">
            <w:pPr>
              <w:pStyle w:val="Blueguidancetext"/>
              <w:spacing w:after="100" w:line="260" w:lineRule="exact"/>
            </w:pPr>
            <w:r w:rsidRPr="005F6D8D">
              <w:t>Information confirming the yes/no response must be included.</w:t>
            </w:r>
          </w:p>
          <w:p w14:paraId="0256082D" w14:textId="220B8971" w:rsidR="005133A1" w:rsidRPr="005F6D8D" w:rsidRDefault="005133A1" w:rsidP="005F6D8D">
            <w:pPr>
              <w:pStyle w:val="Blueguidancetext"/>
              <w:spacing w:after="100" w:line="260" w:lineRule="exact"/>
            </w:pPr>
          </w:p>
        </w:tc>
        <w:tc>
          <w:tcPr>
            <w:tcW w:w="608" w:type="pct"/>
          </w:tcPr>
          <w:p w14:paraId="6840BC71" w14:textId="6C793E40" w:rsidR="005133A1" w:rsidRPr="00D0054E" w:rsidRDefault="005133A1" w:rsidP="00C50616">
            <w:pPr>
              <w:pStyle w:val="Tabletext"/>
              <w:spacing w:line="254" w:lineRule="exact"/>
              <w:rPr>
                <w:color w:val="auto"/>
              </w:rPr>
            </w:pPr>
            <w:r w:rsidRPr="00D0054E">
              <w:rPr>
                <w:color w:val="auto"/>
              </w:rPr>
              <w:t>Initial and Ongoing</w:t>
            </w:r>
          </w:p>
        </w:tc>
      </w:tr>
      <w:tr w:rsidR="005133A1" w:rsidRPr="00D0054E" w14:paraId="176633C6" w14:textId="21287099" w:rsidTr="00C96F05">
        <w:tc>
          <w:tcPr>
            <w:tcW w:w="1221" w:type="pct"/>
            <w:gridSpan w:val="2"/>
          </w:tcPr>
          <w:p w14:paraId="511351F8" w14:textId="5022B7A8" w:rsidR="005133A1" w:rsidRPr="00D0054E" w:rsidRDefault="005133A1" w:rsidP="00C50616">
            <w:pPr>
              <w:pStyle w:val="Tabletexthangingindent"/>
              <w:numPr>
                <w:ilvl w:val="0"/>
                <w:numId w:val="40"/>
              </w:numPr>
              <w:rPr>
                <w:b/>
                <w:color w:val="auto"/>
              </w:rPr>
            </w:pPr>
            <w:r w:rsidRPr="00D0054E">
              <w:rPr>
                <w:b/>
                <w:color w:val="auto"/>
              </w:rPr>
              <w:lastRenderedPageBreak/>
              <w:t xml:space="preserve">Has the </w:t>
            </w:r>
            <w:r w:rsidR="00F90ABB">
              <w:rPr>
                <w:b/>
                <w:color w:val="auto"/>
              </w:rPr>
              <w:t>functional</w:t>
            </w:r>
            <w:r w:rsidRPr="00D0054E">
              <w:rPr>
                <w:b/>
                <w:color w:val="auto"/>
              </w:rPr>
              <w:t xml:space="preserve"> unit been adequately described?</w:t>
            </w:r>
          </w:p>
        </w:tc>
        <w:tc>
          <w:tcPr>
            <w:tcW w:w="1763" w:type="pct"/>
          </w:tcPr>
          <w:p w14:paraId="6D3C69F6" w14:textId="32EE71CC" w:rsidR="005133A1" w:rsidRPr="00D0054E" w:rsidRDefault="005133A1" w:rsidP="00C50616">
            <w:pPr>
              <w:pStyle w:val="Tabletext"/>
              <w:spacing w:line="254" w:lineRule="exact"/>
              <w:rPr>
                <w:color w:val="auto"/>
              </w:rPr>
            </w:pPr>
            <w:r w:rsidRPr="00D0054E">
              <w:rPr>
                <w:color w:val="auto"/>
              </w:rPr>
              <w:t xml:space="preserve">Has the functional unit of the product or service been fully described in accordance with the Technical Guidance Manual and section 2.3.1 of the </w:t>
            </w:r>
            <w:r w:rsidRPr="00D0054E">
              <w:rPr>
                <w:i/>
                <w:color w:val="auto"/>
              </w:rPr>
              <w:t>Climate Active Carbon Neutral Standard for Products and Services</w:t>
            </w:r>
            <w:r w:rsidRPr="00D0054E">
              <w:rPr>
                <w:color w:val="auto"/>
              </w:rPr>
              <w:t>, including emissions per certification or declared unit?</w:t>
            </w:r>
          </w:p>
        </w:tc>
        <w:tc>
          <w:tcPr>
            <w:tcW w:w="549" w:type="pct"/>
          </w:tcPr>
          <w:p w14:paraId="41B9FE86" w14:textId="3315CBFE" w:rsidR="005133A1" w:rsidRPr="005F6D8D" w:rsidRDefault="005133A1" w:rsidP="005F6D8D">
            <w:pPr>
              <w:pStyle w:val="Blueguidancetext"/>
              <w:spacing w:after="100" w:line="260" w:lineRule="exact"/>
            </w:pPr>
            <w:r w:rsidRPr="005F6D8D">
              <w:t>Yes/No</w:t>
            </w:r>
          </w:p>
        </w:tc>
        <w:tc>
          <w:tcPr>
            <w:tcW w:w="859" w:type="pct"/>
          </w:tcPr>
          <w:p w14:paraId="624A45EC" w14:textId="77777777" w:rsidR="005133A1" w:rsidRPr="005F6D8D" w:rsidRDefault="005133A1" w:rsidP="005F6D8D">
            <w:pPr>
              <w:pStyle w:val="Blueguidancetext"/>
              <w:spacing w:after="100" w:line="260" w:lineRule="exact"/>
            </w:pPr>
            <w:r w:rsidRPr="005F6D8D">
              <w:t>Information confirming the yes/no response must be included.</w:t>
            </w:r>
          </w:p>
          <w:p w14:paraId="234BE21C" w14:textId="67616AC8" w:rsidR="005133A1" w:rsidRPr="005F6D8D" w:rsidRDefault="005133A1" w:rsidP="005F6D8D">
            <w:pPr>
              <w:pStyle w:val="Blueguidancetext"/>
              <w:spacing w:after="100" w:line="260" w:lineRule="exact"/>
            </w:pPr>
          </w:p>
        </w:tc>
        <w:tc>
          <w:tcPr>
            <w:tcW w:w="608" w:type="pct"/>
          </w:tcPr>
          <w:p w14:paraId="2774654A" w14:textId="2517F62D" w:rsidR="005133A1" w:rsidRPr="00D0054E" w:rsidRDefault="005133A1" w:rsidP="00C50616">
            <w:pPr>
              <w:pStyle w:val="Tabletext"/>
              <w:spacing w:line="254" w:lineRule="exact"/>
              <w:rPr>
                <w:color w:val="auto"/>
              </w:rPr>
            </w:pPr>
            <w:r w:rsidRPr="00D0054E">
              <w:rPr>
                <w:color w:val="auto"/>
              </w:rPr>
              <w:t>Initial and Ongoing</w:t>
            </w:r>
          </w:p>
        </w:tc>
      </w:tr>
      <w:tr w:rsidR="005133A1" w:rsidRPr="00D0054E" w14:paraId="706AC615" w14:textId="78A01FA3" w:rsidTr="00C96F05">
        <w:tc>
          <w:tcPr>
            <w:tcW w:w="1221" w:type="pct"/>
            <w:gridSpan w:val="2"/>
          </w:tcPr>
          <w:p w14:paraId="46DCE548" w14:textId="4C895614" w:rsidR="005133A1" w:rsidRPr="00D0054E" w:rsidRDefault="005133A1" w:rsidP="00C50616">
            <w:pPr>
              <w:pStyle w:val="Tabletexthangingindent"/>
              <w:numPr>
                <w:ilvl w:val="0"/>
                <w:numId w:val="40"/>
              </w:numPr>
              <w:rPr>
                <w:b/>
                <w:color w:val="auto"/>
              </w:rPr>
            </w:pPr>
            <w:r w:rsidRPr="00D0054E">
              <w:rPr>
                <w:b/>
                <w:color w:val="auto"/>
              </w:rPr>
              <w:t>Has the emissions boundary has been clearly defined and reasonably contains all processes attributable to the product or service.</w:t>
            </w:r>
          </w:p>
        </w:tc>
        <w:tc>
          <w:tcPr>
            <w:tcW w:w="1763" w:type="pct"/>
          </w:tcPr>
          <w:p w14:paraId="2354D765" w14:textId="25F86B26" w:rsidR="005133A1" w:rsidRPr="00D0054E" w:rsidRDefault="005133A1" w:rsidP="00C50616">
            <w:pPr>
              <w:pStyle w:val="Tabletext"/>
              <w:spacing w:line="254" w:lineRule="exact"/>
              <w:rPr>
                <w:color w:val="auto"/>
              </w:rPr>
            </w:pPr>
            <w:r w:rsidRPr="00D0054E">
              <w:rPr>
                <w:color w:val="auto"/>
              </w:rPr>
              <w:t xml:space="preserve">Has the emissions boundary been set in accordance with the Technical Guidance Manual and section 2.3.1 of the </w:t>
            </w:r>
            <w:r w:rsidRPr="00D0054E">
              <w:rPr>
                <w:i/>
                <w:color w:val="auto"/>
              </w:rPr>
              <w:t>Climate Active Carbon Neutral Standard</w:t>
            </w:r>
            <w:r w:rsidRPr="00D0054E">
              <w:rPr>
                <w:color w:val="auto"/>
              </w:rPr>
              <w:t xml:space="preserve"> </w:t>
            </w:r>
            <w:r w:rsidRPr="00D0054E">
              <w:rPr>
                <w:i/>
                <w:color w:val="auto"/>
              </w:rPr>
              <w:t>for Products and Services</w:t>
            </w:r>
            <w:r w:rsidRPr="00D0054E">
              <w:rPr>
                <w:color w:val="auto"/>
              </w:rPr>
              <w:t xml:space="preserve"> and, where necessary, standards such as the GHG Protocol Product Life Cycle Accounting and Reporting Standard or ISO14044 and ISO14040?</w:t>
            </w:r>
          </w:p>
          <w:p w14:paraId="08D8082C" w14:textId="77777777" w:rsidR="005133A1" w:rsidRPr="00D0054E" w:rsidRDefault="005133A1" w:rsidP="00C50616">
            <w:pPr>
              <w:pStyle w:val="Tabletext"/>
              <w:spacing w:line="254" w:lineRule="exact"/>
              <w:rPr>
                <w:color w:val="auto"/>
              </w:rPr>
            </w:pPr>
            <w:r w:rsidRPr="00D0054E">
              <w:rPr>
                <w:color w:val="auto"/>
              </w:rPr>
              <w:t>Does the emissions boundary reflect the description of the product or service?</w:t>
            </w:r>
          </w:p>
          <w:p w14:paraId="62BE4897" w14:textId="77777777" w:rsidR="005133A1" w:rsidRPr="00D0054E" w:rsidRDefault="005133A1" w:rsidP="00C50616">
            <w:pPr>
              <w:pStyle w:val="Tabletext"/>
              <w:spacing w:line="254" w:lineRule="exact"/>
              <w:rPr>
                <w:color w:val="auto"/>
              </w:rPr>
            </w:pPr>
            <w:r w:rsidRPr="00D0054E">
              <w:rPr>
                <w:color w:val="auto"/>
              </w:rPr>
              <w:t>Is it clear what the emissions sources are for each attributable process?</w:t>
            </w:r>
          </w:p>
          <w:p w14:paraId="38F3A312" w14:textId="0090634C" w:rsidR="005133A1" w:rsidRPr="00D0054E" w:rsidRDefault="005133A1" w:rsidP="00BB2D8F">
            <w:pPr>
              <w:pStyle w:val="Tabletext"/>
              <w:spacing w:line="254" w:lineRule="exact"/>
              <w:rPr>
                <w:color w:val="auto"/>
              </w:rPr>
            </w:pPr>
            <w:r w:rsidRPr="00D0054E">
              <w:rPr>
                <w:color w:val="auto"/>
              </w:rPr>
              <w:t xml:space="preserve">Is the emission boundary broadly consistent with other emission boundaries for products or services in the same or a similar sector. </w:t>
            </w:r>
            <w:r w:rsidR="00DC43E9">
              <w:rPr>
                <w:color w:val="auto"/>
              </w:rPr>
              <w:t>Has</w:t>
            </w:r>
            <w:r w:rsidRPr="00D0054E">
              <w:rPr>
                <w:color w:val="auto"/>
              </w:rPr>
              <w:t xml:space="preserve"> publicly available information on these entities and example inventories in guidance materials</w:t>
            </w:r>
            <w:r w:rsidR="00DC43E9">
              <w:rPr>
                <w:color w:val="auto"/>
              </w:rPr>
              <w:t xml:space="preserve"> been considered</w:t>
            </w:r>
            <w:r w:rsidRPr="00D0054E">
              <w:rPr>
                <w:color w:val="auto"/>
              </w:rPr>
              <w:t>?</w:t>
            </w:r>
          </w:p>
        </w:tc>
        <w:tc>
          <w:tcPr>
            <w:tcW w:w="549" w:type="pct"/>
          </w:tcPr>
          <w:p w14:paraId="75C3B7B0" w14:textId="2FE659F5" w:rsidR="005133A1" w:rsidRPr="005F6D8D" w:rsidRDefault="005133A1" w:rsidP="005F6D8D">
            <w:pPr>
              <w:pStyle w:val="Blueguidancetext"/>
              <w:spacing w:after="100" w:line="260" w:lineRule="exact"/>
            </w:pPr>
            <w:r w:rsidRPr="005F6D8D">
              <w:t>Yes/No</w:t>
            </w:r>
          </w:p>
        </w:tc>
        <w:tc>
          <w:tcPr>
            <w:tcW w:w="859" w:type="pct"/>
          </w:tcPr>
          <w:p w14:paraId="41462074" w14:textId="77777777" w:rsidR="005133A1" w:rsidRPr="005F6D8D" w:rsidRDefault="005133A1" w:rsidP="005F6D8D">
            <w:pPr>
              <w:pStyle w:val="Blueguidancetext"/>
              <w:spacing w:after="100" w:line="260" w:lineRule="exact"/>
            </w:pPr>
            <w:r w:rsidRPr="005F6D8D">
              <w:t>Information confirming the yes/no response must be included.</w:t>
            </w:r>
          </w:p>
          <w:p w14:paraId="6F0424FE" w14:textId="19F747C0" w:rsidR="005133A1" w:rsidRPr="005F6D8D" w:rsidRDefault="005133A1" w:rsidP="005F6D8D">
            <w:pPr>
              <w:pStyle w:val="Blueguidancetext"/>
              <w:spacing w:after="100" w:line="260" w:lineRule="exact"/>
            </w:pPr>
          </w:p>
        </w:tc>
        <w:tc>
          <w:tcPr>
            <w:tcW w:w="608" w:type="pct"/>
          </w:tcPr>
          <w:p w14:paraId="31EAAA93" w14:textId="14AA9433" w:rsidR="005133A1" w:rsidRPr="00D0054E" w:rsidRDefault="005133A1" w:rsidP="00C50616">
            <w:pPr>
              <w:pStyle w:val="Tabletext"/>
              <w:spacing w:line="254" w:lineRule="exact"/>
              <w:rPr>
                <w:color w:val="auto"/>
              </w:rPr>
            </w:pPr>
            <w:r w:rsidRPr="00D0054E">
              <w:rPr>
                <w:color w:val="auto"/>
              </w:rPr>
              <w:t>Initial and Ongoing</w:t>
            </w:r>
          </w:p>
        </w:tc>
      </w:tr>
      <w:tr w:rsidR="005133A1" w:rsidRPr="00D0054E" w14:paraId="6A8F56B2" w14:textId="02CD3FC5" w:rsidTr="00C96F05">
        <w:tc>
          <w:tcPr>
            <w:tcW w:w="1221" w:type="pct"/>
            <w:gridSpan w:val="2"/>
          </w:tcPr>
          <w:p w14:paraId="4B3E0A3D" w14:textId="2C6FD003" w:rsidR="005133A1" w:rsidRPr="00D0054E" w:rsidRDefault="005133A1" w:rsidP="00C50616">
            <w:pPr>
              <w:pStyle w:val="Tabletexthangingindent"/>
              <w:numPr>
                <w:ilvl w:val="0"/>
                <w:numId w:val="40"/>
              </w:numPr>
              <w:rPr>
                <w:b/>
                <w:color w:val="auto"/>
              </w:rPr>
            </w:pPr>
            <w:r w:rsidRPr="00D0054E">
              <w:rPr>
                <w:b/>
                <w:color w:val="auto"/>
              </w:rPr>
              <w:t xml:space="preserve">Does the Life Cycle Assessment diagram/process map make sense and clearly show all attributable, attributable – </w:t>
            </w:r>
            <w:r w:rsidRPr="00D0054E">
              <w:rPr>
                <w:b/>
                <w:color w:val="auto"/>
              </w:rPr>
              <w:br/>
              <w:t>non-quantified, non-attributable and excluded processes?</w:t>
            </w:r>
          </w:p>
        </w:tc>
        <w:tc>
          <w:tcPr>
            <w:tcW w:w="1763" w:type="pct"/>
          </w:tcPr>
          <w:p w14:paraId="261BB4AE" w14:textId="3E3E1953" w:rsidR="005133A1" w:rsidRPr="00D0054E" w:rsidRDefault="005133A1" w:rsidP="00C50616">
            <w:pPr>
              <w:pStyle w:val="Tabletext"/>
              <w:spacing w:line="254" w:lineRule="exact"/>
              <w:rPr>
                <w:color w:val="auto"/>
              </w:rPr>
            </w:pPr>
            <w:r w:rsidRPr="00D0054E">
              <w:rPr>
                <w:color w:val="auto"/>
              </w:rPr>
              <w:t>Does the Life Cycle Assessment diagram/process map make sense and clearly show all attributable, attributable – non-quantified, non-attributable and excluded processes? Is it specific enough to be </w:t>
            </w:r>
            <w:r w:rsidR="00AE1A19">
              <w:rPr>
                <w:color w:val="auto"/>
              </w:rPr>
              <w:t>validated</w:t>
            </w:r>
            <w:r w:rsidRPr="00D0054E">
              <w:rPr>
                <w:color w:val="auto"/>
              </w:rPr>
              <w:t>?</w:t>
            </w:r>
          </w:p>
        </w:tc>
        <w:tc>
          <w:tcPr>
            <w:tcW w:w="549" w:type="pct"/>
          </w:tcPr>
          <w:p w14:paraId="0FEF4DFB" w14:textId="21756668" w:rsidR="005133A1" w:rsidRPr="005F6D8D" w:rsidRDefault="005133A1" w:rsidP="005F6D8D">
            <w:pPr>
              <w:pStyle w:val="Blueguidancetext"/>
              <w:spacing w:after="100" w:line="260" w:lineRule="exact"/>
            </w:pPr>
            <w:r w:rsidRPr="005F6D8D">
              <w:t>Yes/No</w:t>
            </w:r>
          </w:p>
        </w:tc>
        <w:tc>
          <w:tcPr>
            <w:tcW w:w="859" w:type="pct"/>
          </w:tcPr>
          <w:p w14:paraId="20119804" w14:textId="77777777" w:rsidR="005133A1" w:rsidRPr="005F6D8D" w:rsidRDefault="005133A1" w:rsidP="005F6D8D">
            <w:pPr>
              <w:pStyle w:val="Blueguidancetext"/>
              <w:spacing w:after="100" w:line="260" w:lineRule="exact"/>
            </w:pPr>
            <w:r w:rsidRPr="005F6D8D">
              <w:t>Information confirming the yes/no response must be included.</w:t>
            </w:r>
          </w:p>
          <w:p w14:paraId="7A855A92" w14:textId="2B426DF4" w:rsidR="005133A1" w:rsidRPr="005F6D8D" w:rsidRDefault="005133A1" w:rsidP="005F6D8D">
            <w:pPr>
              <w:pStyle w:val="Blueguidancetext"/>
              <w:spacing w:after="100" w:line="260" w:lineRule="exact"/>
            </w:pPr>
          </w:p>
        </w:tc>
        <w:tc>
          <w:tcPr>
            <w:tcW w:w="608" w:type="pct"/>
          </w:tcPr>
          <w:p w14:paraId="1714147A" w14:textId="63C0E7B1" w:rsidR="005133A1" w:rsidRPr="00D0054E" w:rsidRDefault="005133A1" w:rsidP="00C50616">
            <w:pPr>
              <w:pStyle w:val="Tabletext"/>
              <w:spacing w:line="254" w:lineRule="exact"/>
              <w:rPr>
                <w:color w:val="auto"/>
              </w:rPr>
            </w:pPr>
            <w:r w:rsidRPr="00D0054E">
              <w:rPr>
                <w:color w:val="auto"/>
              </w:rPr>
              <w:t>Initial and Ongoing</w:t>
            </w:r>
          </w:p>
        </w:tc>
      </w:tr>
      <w:tr w:rsidR="005133A1" w:rsidRPr="00D0054E" w14:paraId="6034BA66" w14:textId="56E233B5" w:rsidTr="00C96F05">
        <w:tc>
          <w:tcPr>
            <w:tcW w:w="1221" w:type="pct"/>
            <w:gridSpan w:val="2"/>
            <w:tcBorders>
              <w:bottom w:val="single" w:sz="8" w:space="0" w:color="9DD5D7"/>
            </w:tcBorders>
          </w:tcPr>
          <w:p w14:paraId="7FAA2089" w14:textId="2672A52A" w:rsidR="005133A1" w:rsidRPr="00D0054E" w:rsidRDefault="005133A1" w:rsidP="00C50616">
            <w:pPr>
              <w:pStyle w:val="Tabletexthangingindent"/>
              <w:numPr>
                <w:ilvl w:val="0"/>
                <w:numId w:val="40"/>
              </w:numPr>
              <w:rPr>
                <w:b/>
                <w:color w:val="auto"/>
              </w:rPr>
            </w:pPr>
            <w:r w:rsidRPr="00D0054E">
              <w:rPr>
                <w:b/>
                <w:color w:val="auto"/>
              </w:rPr>
              <w:t>Are all emission sources classified appropriately?</w:t>
            </w:r>
          </w:p>
        </w:tc>
        <w:tc>
          <w:tcPr>
            <w:tcW w:w="1763" w:type="pct"/>
            <w:tcBorders>
              <w:bottom w:val="single" w:sz="8" w:space="0" w:color="9DD5D7"/>
            </w:tcBorders>
          </w:tcPr>
          <w:p w14:paraId="3CAF372F" w14:textId="77777777" w:rsidR="005133A1" w:rsidRPr="00D0054E" w:rsidRDefault="005133A1" w:rsidP="00C50616">
            <w:pPr>
              <w:pStyle w:val="Tabletext"/>
              <w:spacing w:line="254" w:lineRule="exact"/>
              <w:rPr>
                <w:color w:val="auto"/>
              </w:rPr>
            </w:pPr>
            <w:r w:rsidRPr="00D0054E">
              <w:rPr>
                <w:color w:val="auto"/>
              </w:rPr>
              <w:t xml:space="preserve">Are all emission sources classified as attributable, excluded or non-attributable? The following classification options are available for classifying emission sources in the online system: </w:t>
            </w:r>
          </w:p>
          <w:p w14:paraId="28E4D307" w14:textId="77777777" w:rsidR="005133A1" w:rsidRPr="00D0054E" w:rsidRDefault="005133A1" w:rsidP="00C50616">
            <w:pPr>
              <w:pStyle w:val="Tabletextbullets"/>
              <w:spacing w:line="254" w:lineRule="exact"/>
              <w:rPr>
                <w:color w:val="auto"/>
              </w:rPr>
            </w:pPr>
            <w:r w:rsidRPr="00D0054E">
              <w:rPr>
                <w:color w:val="auto"/>
              </w:rPr>
              <w:t>attributable – quantified</w:t>
            </w:r>
          </w:p>
          <w:p w14:paraId="6D807BEC" w14:textId="77777777" w:rsidR="005133A1" w:rsidRPr="00D0054E" w:rsidRDefault="005133A1" w:rsidP="00C50616">
            <w:pPr>
              <w:pStyle w:val="Tabletextbullets"/>
              <w:spacing w:line="254" w:lineRule="exact"/>
              <w:rPr>
                <w:color w:val="auto"/>
              </w:rPr>
            </w:pPr>
            <w:r w:rsidRPr="00D0054E">
              <w:rPr>
                <w:color w:val="auto"/>
              </w:rPr>
              <w:t xml:space="preserve">attributable – non-quantified </w:t>
            </w:r>
            <w:r w:rsidRPr="00D0054E">
              <w:rPr>
                <w:color w:val="auto"/>
              </w:rPr>
              <w:lastRenderedPageBreak/>
              <w:t>(up-lift factor applied)</w:t>
            </w:r>
          </w:p>
          <w:p w14:paraId="751EF867" w14:textId="77777777" w:rsidR="005133A1" w:rsidRPr="00D0054E" w:rsidRDefault="005133A1" w:rsidP="00C50616">
            <w:pPr>
              <w:pStyle w:val="Tabletextbullets"/>
              <w:spacing w:line="254" w:lineRule="exact"/>
              <w:rPr>
                <w:color w:val="auto"/>
              </w:rPr>
            </w:pPr>
            <w:r w:rsidRPr="00D0054E">
              <w:rPr>
                <w:color w:val="auto"/>
              </w:rPr>
              <w:t>excluded – non-quantified</w:t>
            </w:r>
          </w:p>
          <w:p w14:paraId="402C885F" w14:textId="77777777" w:rsidR="005133A1" w:rsidRPr="00D0054E" w:rsidRDefault="005133A1" w:rsidP="00C50616">
            <w:pPr>
              <w:pStyle w:val="Tabletextbullets"/>
              <w:spacing w:line="254" w:lineRule="exact"/>
              <w:rPr>
                <w:color w:val="auto"/>
              </w:rPr>
            </w:pPr>
            <w:r w:rsidRPr="00D0054E">
              <w:rPr>
                <w:color w:val="auto"/>
              </w:rPr>
              <w:t>non-attributable – voluntarily offset</w:t>
            </w:r>
          </w:p>
          <w:p w14:paraId="07786F38" w14:textId="77777777" w:rsidR="005133A1" w:rsidRPr="00D0054E" w:rsidRDefault="005133A1" w:rsidP="00C50616">
            <w:pPr>
              <w:pStyle w:val="Tabletextbullets"/>
              <w:spacing w:line="254" w:lineRule="exact"/>
              <w:rPr>
                <w:color w:val="auto"/>
              </w:rPr>
            </w:pPr>
            <w:r w:rsidRPr="00D0054E">
              <w:rPr>
                <w:color w:val="auto"/>
              </w:rPr>
              <w:t>non-attributable – non-quantified</w:t>
            </w:r>
          </w:p>
          <w:p w14:paraId="324F6E7E" w14:textId="77777777" w:rsidR="005133A1" w:rsidRPr="00D0054E" w:rsidRDefault="005133A1" w:rsidP="00C50616">
            <w:pPr>
              <w:pStyle w:val="Tabletextbullets"/>
              <w:spacing w:line="254" w:lineRule="exact"/>
              <w:rPr>
                <w:color w:val="auto"/>
              </w:rPr>
            </w:pPr>
            <w:r w:rsidRPr="00D0054E">
              <w:rPr>
                <w:color w:val="auto"/>
              </w:rPr>
              <w:t>non-attributable – non-quantified (relevance test applied)</w:t>
            </w:r>
          </w:p>
        </w:tc>
        <w:tc>
          <w:tcPr>
            <w:tcW w:w="549" w:type="pct"/>
            <w:tcBorders>
              <w:bottom w:val="single" w:sz="8" w:space="0" w:color="9DD5D7"/>
            </w:tcBorders>
          </w:tcPr>
          <w:p w14:paraId="2C4EA5A0" w14:textId="5D6C5E95" w:rsidR="005133A1" w:rsidRPr="005F6D8D" w:rsidRDefault="005133A1" w:rsidP="005F6D8D">
            <w:pPr>
              <w:pStyle w:val="Blueguidancetext"/>
              <w:spacing w:after="100" w:line="260" w:lineRule="exact"/>
            </w:pPr>
            <w:r w:rsidRPr="005F6D8D">
              <w:lastRenderedPageBreak/>
              <w:t>Yes/No</w:t>
            </w:r>
          </w:p>
        </w:tc>
        <w:tc>
          <w:tcPr>
            <w:tcW w:w="859" w:type="pct"/>
            <w:tcBorders>
              <w:bottom w:val="single" w:sz="8" w:space="0" w:color="9DD5D7"/>
            </w:tcBorders>
          </w:tcPr>
          <w:p w14:paraId="3D174721" w14:textId="77777777" w:rsidR="005133A1" w:rsidRPr="005F6D8D" w:rsidRDefault="005133A1" w:rsidP="005F6D8D">
            <w:pPr>
              <w:pStyle w:val="Blueguidancetext"/>
              <w:spacing w:after="100" w:line="260" w:lineRule="exact"/>
            </w:pPr>
            <w:r w:rsidRPr="005F6D8D">
              <w:t>Information confirming the yes/no response must be included.</w:t>
            </w:r>
          </w:p>
          <w:p w14:paraId="744F7140" w14:textId="3D0CF6CB" w:rsidR="005133A1" w:rsidRPr="005F6D8D" w:rsidRDefault="005133A1" w:rsidP="005F6D8D">
            <w:pPr>
              <w:pStyle w:val="Blueguidancetext"/>
              <w:spacing w:after="100" w:line="260" w:lineRule="exact"/>
            </w:pPr>
          </w:p>
        </w:tc>
        <w:tc>
          <w:tcPr>
            <w:tcW w:w="608" w:type="pct"/>
            <w:tcBorders>
              <w:bottom w:val="single" w:sz="8" w:space="0" w:color="9DD5D7"/>
            </w:tcBorders>
          </w:tcPr>
          <w:p w14:paraId="3EE684CA" w14:textId="23905D13" w:rsidR="005133A1" w:rsidRPr="00D0054E" w:rsidRDefault="005133A1" w:rsidP="00C50616">
            <w:pPr>
              <w:pStyle w:val="Tabletext"/>
              <w:spacing w:line="254" w:lineRule="exact"/>
              <w:rPr>
                <w:color w:val="auto"/>
              </w:rPr>
            </w:pPr>
            <w:r w:rsidRPr="00D0054E">
              <w:rPr>
                <w:color w:val="auto"/>
              </w:rPr>
              <w:t>Initial and Ongoing</w:t>
            </w:r>
          </w:p>
        </w:tc>
      </w:tr>
      <w:tr w:rsidR="005133A1" w:rsidRPr="00D0054E" w14:paraId="0271DE53" w14:textId="7B1E09EC" w:rsidTr="00C96F05">
        <w:trPr>
          <w:trHeight w:val="243"/>
        </w:trPr>
        <w:tc>
          <w:tcPr>
            <w:tcW w:w="1221" w:type="pct"/>
            <w:gridSpan w:val="2"/>
            <w:tcBorders>
              <w:top w:val="single" w:sz="8" w:space="0" w:color="9DD5D7"/>
              <w:bottom w:val="single" w:sz="8" w:space="0" w:color="9DD5D7"/>
            </w:tcBorders>
          </w:tcPr>
          <w:p w14:paraId="61DFBBA3" w14:textId="698A10BC" w:rsidR="005133A1" w:rsidRPr="00D0054E" w:rsidRDefault="005133A1" w:rsidP="00C50616">
            <w:pPr>
              <w:pStyle w:val="Tabletexthangingindent"/>
              <w:numPr>
                <w:ilvl w:val="0"/>
                <w:numId w:val="40"/>
              </w:numPr>
              <w:rPr>
                <w:b/>
                <w:color w:val="auto"/>
              </w:rPr>
            </w:pPr>
            <w:r w:rsidRPr="00D0054E">
              <w:rPr>
                <w:b/>
                <w:color w:val="auto"/>
              </w:rPr>
              <w:t xml:space="preserve">Have all excluded emission sources and attributable </w:t>
            </w:r>
            <w:r w:rsidRPr="00D0054E">
              <w:rPr>
                <w:b/>
                <w:color w:val="auto"/>
              </w:rPr>
              <w:br/>
              <w:t>– non-quantified sources been justified appropriately?</w:t>
            </w:r>
          </w:p>
        </w:tc>
        <w:tc>
          <w:tcPr>
            <w:tcW w:w="1763" w:type="pct"/>
            <w:tcBorders>
              <w:top w:val="single" w:sz="8" w:space="0" w:color="9DD5D7"/>
              <w:bottom w:val="single" w:sz="8" w:space="0" w:color="9DD5D7"/>
            </w:tcBorders>
          </w:tcPr>
          <w:p w14:paraId="5F2E3B39" w14:textId="29CF592C" w:rsidR="005133A1" w:rsidRPr="00D0054E" w:rsidRDefault="005133A1" w:rsidP="00154CF8">
            <w:pPr>
              <w:pStyle w:val="Tabletext"/>
              <w:spacing w:line="254" w:lineRule="exact"/>
              <w:rPr>
                <w:color w:val="auto"/>
              </w:rPr>
            </w:pPr>
            <w:r w:rsidRPr="00D0054E">
              <w:rPr>
                <w:color w:val="auto"/>
              </w:rPr>
              <w:t xml:space="preserve">For all excluded and attributable – non-quantified emission sources, do these satisfy the exclusion conditions outlined in the Technical Guidance Manual and section 2.3.1 of the </w:t>
            </w:r>
            <w:r w:rsidRPr="00D0054E">
              <w:rPr>
                <w:i/>
                <w:color w:val="auto"/>
              </w:rPr>
              <w:t>Climate Active Carbon Neutral Standard for Products and Services</w:t>
            </w:r>
            <w:r w:rsidRPr="00D0054E">
              <w:rPr>
                <w:color w:val="auto"/>
              </w:rPr>
              <w:t>?</w:t>
            </w:r>
          </w:p>
        </w:tc>
        <w:tc>
          <w:tcPr>
            <w:tcW w:w="549" w:type="pct"/>
            <w:tcBorders>
              <w:top w:val="single" w:sz="8" w:space="0" w:color="9DD5D7"/>
              <w:bottom w:val="single" w:sz="8" w:space="0" w:color="9DD5D7"/>
            </w:tcBorders>
          </w:tcPr>
          <w:p w14:paraId="0BA2DFD6" w14:textId="03292B3C" w:rsidR="005133A1" w:rsidRPr="005F6D8D" w:rsidRDefault="005133A1" w:rsidP="005F6D8D">
            <w:pPr>
              <w:pStyle w:val="Blueguidancetext"/>
              <w:spacing w:after="100" w:line="260" w:lineRule="exact"/>
            </w:pPr>
            <w:r w:rsidRPr="005F6D8D">
              <w:t>Yes/No</w:t>
            </w:r>
          </w:p>
        </w:tc>
        <w:tc>
          <w:tcPr>
            <w:tcW w:w="859" w:type="pct"/>
            <w:tcBorders>
              <w:top w:val="single" w:sz="8" w:space="0" w:color="9DD5D7"/>
              <w:bottom w:val="single" w:sz="8" w:space="0" w:color="9DD5D7"/>
            </w:tcBorders>
          </w:tcPr>
          <w:p w14:paraId="17A7BE8C" w14:textId="77777777" w:rsidR="005133A1" w:rsidRPr="005F6D8D" w:rsidRDefault="005133A1" w:rsidP="005F6D8D">
            <w:pPr>
              <w:pStyle w:val="Blueguidancetext"/>
              <w:spacing w:after="100" w:line="260" w:lineRule="exact"/>
            </w:pPr>
            <w:r w:rsidRPr="005F6D8D">
              <w:t>Information confirming the yes/no response must be included.</w:t>
            </w:r>
          </w:p>
          <w:p w14:paraId="7358D2EF" w14:textId="186162FD" w:rsidR="005133A1" w:rsidRPr="005F6D8D" w:rsidRDefault="005133A1" w:rsidP="005F6D8D">
            <w:pPr>
              <w:pStyle w:val="Blueguidancetext"/>
              <w:spacing w:after="100" w:line="260" w:lineRule="exact"/>
            </w:pPr>
          </w:p>
        </w:tc>
        <w:tc>
          <w:tcPr>
            <w:tcW w:w="608" w:type="pct"/>
            <w:tcBorders>
              <w:top w:val="single" w:sz="8" w:space="0" w:color="9DD5D7"/>
              <w:bottom w:val="single" w:sz="8" w:space="0" w:color="9DD5D7"/>
            </w:tcBorders>
          </w:tcPr>
          <w:p w14:paraId="4A6F8F74" w14:textId="4C4AF9AA" w:rsidR="005133A1" w:rsidRPr="00D0054E" w:rsidRDefault="005133A1" w:rsidP="00C50616">
            <w:pPr>
              <w:pStyle w:val="Tabletext"/>
              <w:spacing w:line="254" w:lineRule="exact"/>
              <w:rPr>
                <w:color w:val="auto"/>
              </w:rPr>
            </w:pPr>
            <w:r w:rsidRPr="00D0054E">
              <w:rPr>
                <w:color w:val="auto"/>
              </w:rPr>
              <w:t>Initial and Ongoing</w:t>
            </w:r>
          </w:p>
        </w:tc>
      </w:tr>
      <w:tr w:rsidR="005133A1" w:rsidRPr="00D0054E" w14:paraId="4A22B187" w14:textId="223BDF76" w:rsidTr="00C96F05">
        <w:tc>
          <w:tcPr>
            <w:tcW w:w="1221" w:type="pct"/>
            <w:gridSpan w:val="2"/>
            <w:tcBorders>
              <w:top w:val="single" w:sz="8" w:space="0" w:color="9DD5D7"/>
              <w:bottom w:val="single" w:sz="8" w:space="0" w:color="9DD5D7"/>
            </w:tcBorders>
          </w:tcPr>
          <w:p w14:paraId="656AD7DD" w14:textId="1E886B75" w:rsidR="005133A1" w:rsidRPr="00D0054E" w:rsidRDefault="005133A1" w:rsidP="00C50616">
            <w:pPr>
              <w:pStyle w:val="Tabletexthangingindent"/>
              <w:numPr>
                <w:ilvl w:val="0"/>
                <w:numId w:val="40"/>
              </w:numPr>
              <w:rPr>
                <w:b/>
                <w:color w:val="auto"/>
              </w:rPr>
            </w:pPr>
            <w:r w:rsidRPr="00D0054E">
              <w:rPr>
                <w:b/>
                <w:color w:val="auto"/>
              </w:rPr>
              <w:t>Does the carbon account total emissions equate to one year of emissions?</w:t>
            </w:r>
          </w:p>
        </w:tc>
        <w:tc>
          <w:tcPr>
            <w:tcW w:w="1763" w:type="pct"/>
            <w:tcBorders>
              <w:top w:val="single" w:sz="8" w:space="0" w:color="9DD5D7"/>
              <w:bottom w:val="single" w:sz="8" w:space="0" w:color="9DD5D7"/>
            </w:tcBorders>
          </w:tcPr>
          <w:p w14:paraId="4EE81E97" w14:textId="129CAD5A" w:rsidR="005133A1" w:rsidRPr="00D0054E" w:rsidRDefault="005133A1" w:rsidP="00C50616">
            <w:pPr>
              <w:pStyle w:val="Tabletext"/>
              <w:rPr>
                <w:color w:val="auto"/>
              </w:rPr>
            </w:pPr>
            <w:r w:rsidRPr="00D0054E">
              <w:rPr>
                <w:color w:val="auto"/>
              </w:rPr>
              <w:t>Does the carbon inventory total equate to one year of emissions attributable to the product or service? This may be based on actual data from the base year or a projection of sales.</w:t>
            </w:r>
          </w:p>
          <w:p w14:paraId="39EA6783" w14:textId="2ED8C583" w:rsidR="005133A1" w:rsidRPr="00D0054E" w:rsidRDefault="005133A1" w:rsidP="00C50616">
            <w:pPr>
              <w:pStyle w:val="Tabletext"/>
              <w:rPr>
                <w:color w:val="auto"/>
              </w:rPr>
            </w:pPr>
            <w:r w:rsidRPr="00D0054E">
              <w:rPr>
                <w:color w:val="auto"/>
              </w:rPr>
              <w:t>Can evidence be provided to support the number of certification units reportedly sold?</w:t>
            </w:r>
          </w:p>
          <w:p w14:paraId="7091F291" w14:textId="112070C9" w:rsidR="005133A1" w:rsidRPr="00D0054E" w:rsidRDefault="005133A1" w:rsidP="00154CF8">
            <w:pPr>
              <w:pStyle w:val="Tabletext"/>
              <w:rPr>
                <w:color w:val="auto"/>
              </w:rPr>
            </w:pPr>
            <w:r w:rsidRPr="00D0054E">
              <w:rPr>
                <w:color w:val="auto"/>
              </w:rPr>
              <w:t>For products or services which are opt in or new (not yet had any sales), a projection of emissions for the first year of certification will need to be made – is this estimate reasonable?</w:t>
            </w:r>
          </w:p>
        </w:tc>
        <w:tc>
          <w:tcPr>
            <w:tcW w:w="549" w:type="pct"/>
            <w:tcBorders>
              <w:top w:val="single" w:sz="8" w:space="0" w:color="9DD5D7"/>
              <w:bottom w:val="single" w:sz="8" w:space="0" w:color="9DD5D7"/>
            </w:tcBorders>
          </w:tcPr>
          <w:p w14:paraId="2A1386AF" w14:textId="3F6790C2" w:rsidR="005133A1" w:rsidRPr="005F6D8D" w:rsidRDefault="005133A1" w:rsidP="005F6D8D">
            <w:pPr>
              <w:pStyle w:val="Blueguidancetext"/>
              <w:spacing w:after="100" w:line="260" w:lineRule="exact"/>
            </w:pPr>
            <w:r w:rsidRPr="005F6D8D">
              <w:t>Yes/No</w:t>
            </w:r>
          </w:p>
        </w:tc>
        <w:tc>
          <w:tcPr>
            <w:tcW w:w="859" w:type="pct"/>
            <w:tcBorders>
              <w:top w:val="single" w:sz="8" w:space="0" w:color="9DD5D7"/>
              <w:bottom w:val="single" w:sz="8" w:space="0" w:color="9DD5D7"/>
            </w:tcBorders>
          </w:tcPr>
          <w:p w14:paraId="5EB75828" w14:textId="77777777" w:rsidR="005133A1" w:rsidRPr="005F6D8D" w:rsidRDefault="005133A1" w:rsidP="005F6D8D">
            <w:pPr>
              <w:pStyle w:val="Blueguidancetext"/>
              <w:spacing w:after="100" w:line="260" w:lineRule="exact"/>
            </w:pPr>
            <w:r w:rsidRPr="005F6D8D">
              <w:t>Information confirming the yes/no response must be included.</w:t>
            </w:r>
          </w:p>
          <w:p w14:paraId="4ED9BB87" w14:textId="58A6E940" w:rsidR="005133A1" w:rsidRPr="005F6D8D" w:rsidRDefault="005133A1" w:rsidP="005F6D8D">
            <w:pPr>
              <w:pStyle w:val="Blueguidancetext"/>
              <w:spacing w:after="100" w:line="260" w:lineRule="exact"/>
            </w:pPr>
          </w:p>
        </w:tc>
        <w:tc>
          <w:tcPr>
            <w:tcW w:w="608" w:type="pct"/>
            <w:tcBorders>
              <w:top w:val="single" w:sz="8" w:space="0" w:color="9DD5D7"/>
              <w:bottom w:val="single" w:sz="8" w:space="0" w:color="9DD5D7"/>
            </w:tcBorders>
          </w:tcPr>
          <w:p w14:paraId="6DF878F9" w14:textId="3CDEEA92" w:rsidR="005133A1" w:rsidRPr="00D0054E" w:rsidRDefault="005133A1" w:rsidP="00C50616">
            <w:pPr>
              <w:pStyle w:val="Tabletext"/>
              <w:rPr>
                <w:color w:val="auto"/>
              </w:rPr>
            </w:pPr>
            <w:r w:rsidRPr="00D0054E">
              <w:rPr>
                <w:color w:val="auto"/>
              </w:rPr>
              <w:t>Initial and Ongoing</w:t>
            </w:r>
          </w:p>
        </w:tc>
      </w:tr>
      <w:tr w:rsidR="005133A1" w:rsidRPr="00D0054E" w14:paraId="77938202" w14:textId="12D60B86" w:rsidTr="00C96F05">
        <w:tc>
          <w:tcPr>
            <w:tcW w:w="1221" w:type="pct"/>
            <w:gridSpan w:val="2"/>
            <w:tcBorders>
              <w:top w:val="single" w:sz="8" w:space="0" w:color="9DD5D7"/>
            </w:tcBorders>
          </w:tcPr>
          <w:p w14:paraId="30016C99" w14:textId="6297F642" w:rsidR="005133A1" w:rsidRPr="00D0054E" w:rsidRDefault="005133A1" w:rsidP="00C50616">
            <w:pPr>
              <w:pStyle w:val="Tabletexthangingindent"/>
              <w:numPr>
                <w:ilvl w:val="0"/>
                <w:numId w:val="40"/>
              </w:numPr>
              <w:rPr>
                <w:b/>
                <w:color w:val="auto"/>
              </w:rPr>
            </w:pPr>
            <w:r w:rsidRPr="00D0054E">
              <w:rPr>
                <w:b/>
                <w:color w:val="auto"/>
              </w:rPr>
              <w:t xml:space="preserve">Where an emission factor is sourced from the Climate Active inventory is this appropriate? </w:t>
            </w:r>
          </w:p>
        </w:tc>
        <w:tc>
          <w:tcPr>
            <w:tcW w:w="1763" w:type="pct"/>
            <w:tcBorders>
              <w:top w:val="single" w:sz="8" w:space="0" w:color="9DD5D7"/>
            </w:tcBorders>
          </w:tcPr>
          <w:p w14:paraId="41AFFA48" w14:textId="6F5E6044" w:rsidR="005133A1" w:rsidRPr="00D0054E" w:rsidRDefault="005133A1" w:rsidP="00C50616">
            <w:pPr>
              <w:pStyle w:val="Tabletext"/>
              <w:rPr>
                <w:color w:val="auto"/>
              </w:rPr>
            </w:pPr>
            <w:r w:rsidRPr="00D0054E">
              <w:rPr>
                <w:color w:val="auto"/>
              </w:rPr>
              <w:t xml:space="preserve">For all emission sources selected from the Climate Active inventory, are these appropriate given the client’s description of the emission source? Where the client has not provided a </w:t>
            </w:r>
            <w:r w:rsidR="00CB1953" w:rsidRPr="00D0054E">
              <w:rPr>
                <w:color w:val="auto"/>
              </w:rPr>
              <w:t>description,</w:t>
            </w:r>
            <w:r w:rsidRPr="00D0054E">
              <w:rPr>
                <w:color w:val="auto"/>
              </w:rPr>
              <w:t xml:space="preserve"> it is assumed that the emission source is appropriate.</w:t>
            </w:r>
          </w:p>
        </w:tc>
        <w:tc>
          <w:tcPr>
            <w:tcW w:w="549" w:type="pct"/>
            <w:tcBorders>
              <w:top w:val="single" w:sz="8" w:space="0" w:color="9DD5D7"/>
            </w:tcBorders>
          </w:tcPr>
          <w:p w14:paraId="172167B0" w14:textId="37C5EED1" w:rsidR="005133A1" w:rsidRPr="005F6D8D" w:rsidRDefault="005133A1" w:rsidP="005F6D8D">
            <w:pPr>
              <w:pStyle w:val="Blueguidancetext"/>
              <w:spacing w:after="100" w:line="260" w:lineRule="exact"/>
            </w:pPr>
            <w:r w:rsidRPr="005F6D8D">
              <w:t>Yes/No</w:t>
            </w:r>
          </w:p>
        </w:tc>
        <w:tc>
          <w:tcPr>
            <w:tcW w:w="859" w:type="pct"/>
            <w:tcBorders>
              <w:top w:val="single" w:sz="8" w:space="0" w:color="9DD5D7"/>
            </w:tcBorders>
          </w:tcPr>
          <w:p w14:paraId="07211093" w14:textId="77777777" w:rsidR="005133A1" w:rsidRPr="005F6D8D" w:rsidRDefault="005133A1" w:rsidP="005F6D8D">
            <w:pPr>
              <w:pStyle w:val="Blueguidancetext"/>
              <w:spacing w:after="100" w:line="260" w:lineRule="exact"/>
            </w:pPr>
            <w:r w:rsidRPr="005F6D8D">
              <w:t>Information confirming the yes/no response must be included.</w:t>
            </w:r>
          </w:p>
          <w:p w14:paraId="4866E4BF" w14:textId="5DDB97FC" w:rsidR="005133A1" w:rsidRPr="005F6D8D" w:rsidRDefault="005133A1" w:rsidP="005F6D8D">
            <w:pPr>
              <w:pStyle w:val="Blueguidancetext"/>
              <w:spacing w:after="100" w:line="260" w:lineRule="exact"/>
            </w:pPr>
          </w:p>
        </w:tc>
        <w:tc>
          <w:tcPr>
            <w:tcW w:w="608" w:type="pct"/>
            <w:tcBorders>
              <w:top w:val="single" w:sz="8" w:space="0" w:color="9DD5D7"/>
            </w:tcBorders>
          </w:tcPr>
          <w:p w14:paraId="3884BE17" w14:textId="7A131057" w:rsidR="005133A1" w:rsidRPr="00D0054E" w:rsidRDefault="005133A1" w:rsidP="00C50616">
            <w:pPr>
              <w:pStyle w:val="Tabletext"/>
              <w:rPr>
                <w:color w:val="auto"/>
              </w:rPr>
            </w:pPr>
            <w:r w:rsidRPr="00D0054E">
              <w:rPr>
                <w:color w:val="auto"/>
              </w:rPr>
              <w:t>Initial and Ongoing</w:t>
            </w:r>
          </w:p>
        </w:tc>
      </w:tr>
      <w:tr w:rsidR="005133A1" w:rsidRPr="00D0054E" w14:paraId="066A0B99" w14:textId="234276D9" w:rsidTr="00C96F05">
        <w:tc>
          <w:tcPr>
            <w:tcW w:w="1221" w:type="pct"/>
            <w:gridSpan w:val="2"/>
          </w:tcPr>
          <w:p w14:paraId="70EF73F8" w14:textId="3A3CD1BA" w:rsidR="005133A1" w:rsidRPr="00D0054E" w:rsidRDefault="005133A1" w:rsidP="00C50616">
            <w:pPr>
              <w:pStyle w:val="Tabletexthangingindent"/>
              <w:numPr>
                <w:ilvl w:val="0"/>
                <w:numId w:val="40"/>
              </w:numPr>
              <w:rPr>
                <w:b/>
                <w:color w:val="auto"/>
              </w:rPr>
            </w:pPr>
            <w:r w:rsidRPr="00D0054E">
              <w:rPr>
                <w:b/>
                <w:color w:val="auto"/>
              </w:rPr>
              <w:t>Where bespoke emission factors have been used, are these appropriate?</w:t>
            </w:r>
          </w:p>
        </w:tc>
        <w:tc>
          <w:tcPr>
            <w:tcW w:w="1763" w:type="pct"/>
          </w:tcPr>
          <w:p w14:paraId="2D40EB01" w14:textId="45D5EFDC" w:rsidR="005133A1" w:rsidRPr="00D0054E" w:rsidRDefault="005133A1" w:rsidP="00C50616">
            <w:pPr>
              <w:pStyle w:val="Tabletext"/>
              <w:rPr>
                <w:color w:val="auto"/>
              </w:rPr>
            </w:pPr>
            <w:r w:rsidRPr="00D0054E">
              <w:rPr>
                <w:color w:val="auto"/>
              </w:rPr>
              <w:t xml:space="preserve">Where an emission factor has been used that was not available in the Climate Active inventory: </w:t>
            </w:r>
          </w:p>
          <w:p w14:paraId="2E844D39" w14:textId="21C0EA4B" w:rsidR="005133A1" w:rsidRPr="00D0054E" w:rsidRDefault="005133A1" w:rsidP="00C50616">
            <w:pPr>
              <w:pStyle w:val="Tabletextbullets"/>
              <w:rPr>
                <w:color w:val="auto"/>
              </w:rPr>
            </w:pPr>
            <w:r w:rsidRPr="00D0054E">
              <w:rPr>
                <w:color w:val="auto"/>
              </w:rPr>
              <w:t>Is there no appropriate emission factor in the Climate Active inventory for this emission source, activity data or applicant?</w:t>
            </w:r>
          </w:p>
          <w:p w14:paraId="24933E9A" w14:textId="43C06E5F" w:rsidR="005133A1" w:rsidRPr="00D0054E" w:rsidRDefault="005133A1" w:rsidP="00C50616">
            <w:pPr>
              <w:pStyle w:val="Tabletextbullets"/>
              <w:rPr>
                <w:color w:val="auto"/>
              </w:rPr>
            </w:pPr>
            <w:r w:rsidRPr="00D0054E">
              <w:rPr>
                <w:color w:val="auto"/>
              </w:rPr>
              <w:t xml:space="preserve">Has all reference information for the bespoke emission factor been provided? Reference </w:t>
            </w:r>
            <w:r w:rsidRPr="00D0054E">
              <w:rPr>
                <w:color w:val="auto"/>
              </w:rPr>
              <w:lastRenderedPageBreak/>
              <w:t xml:space="preserve">information should include the name of the database/paper, year of publication, hyperlink to the source if possible. </w:t>
            </w:r>
          </w:p>
          <w:p w14:paraId="3FD56AF1" w14:textId="77777777" w:rsidR="005133A1" w:rsidRPr="00D0054E" w:rsidRDefault="005133A1" w:rsidP="00C50616">
            <w:pPr>
              <w:pStyle w:val="Tabletextbullets"/>
              <w:rPr>
                <w:color w:val="auto"/>
              </w:rPr>
            </w:pPr>
            <w:r w:rsidRPr="00D0054E">
              <w:rPr>
                <w:color w:val="auto"/>
              </w:rPr>
              <w:t>Is the emission factor from a credible and reliable source?</w:t>
            </w:r>
          </w:p>
        </w:tc>
        <w:tc>
          <w:tcPr>
            <w:tcW w:w="549" w:type="pct"/>
          </w:tcPr>
          <w:p w14:paraId="797486F3" w14:textId="0CA1D71B" w:rsidR="005133A1" w:rsidRPr="005F6D8D" w:rsidRDefault="005133A1" w:rsidP="005F6D8D">
            <w:pPr>
              <w:pStyle w:val="Blueguidancetext"/>
              <w:spacing w:after="100" w:line="260" w:lineRule="exact"/>
            </w:pPr>
            <w:r w:rsidRPr="005F6D8D">
              <w:lastRenderedPageBreak/>
              <w:t>Yes/No</w:t>
            </w:r>
          </w:p>
        </w:tc>
        <w:tc>
          <w:tcPr>
            <w:tcW w:w="859" w:type="pct"/>
          </w:tcPr>
          <w:p w14:paraId="0479E667" w14:textId="77777777" w:rsidR="005133A1" w:rsidRPr="005F6D8D" w:rsidRDefault="005133A1" w:rsidP="005F6D8D">
            <w:pPr>
              <w:pStyle w:val="Blueguidancetext"/>
              <w:spacing w:after="100" w:line="260" w:lineRule="exact"/>
            </w:pPr>
            <w:r w:rsidRPr="005F6D8D">
              <w:t>Information confirming the yes/no response must be included.</w:t>
            </w:r>
          </w:p>
          <w:p w14:paraId="6233C08E" w14:textId="2C74549A" w:rsidR="005133A1" w:rsidRPr="005F6D8D" w:rsidRDefault="005133A1" w:rsidP="005F6D8D">
            <w:pPr>
              <w:pStyle w:val="Blueguidancetext"/>
              <w:spacing w:after="100" w:line="260" w:lineRule="exact"/>
            </w:pPr>
          </w:p>
          <w:p w14:paraId="72558DC4" w14:textId="52ED9698" w:rsidR="005133A1" w:rsidRPr="005F6D8D" w:rsidRDefault="005133A1" w:rsidP="005F6D8D">
            <w:pPr>
              <w:pStyle w:val="Blueguidancetext"/>
              <w:spacing w:after="100" w:line="260" w:lineRule="exact"/>
            </w:pPr>
          </w:p>
        </w:tc>
        <w:tc>
          <w:tcPr>
            <w:tcW w:w="608" w:type="pct"/>
          </w:tcPr>
          <w:p w14:paraId="47D632C8" w14:textId="23C25C24" w:rsidR="005133A1" w:rsidRPr="00D0054E" w:rsidRDefault="005133A1" w:rsidP="00C50616">
            <w:pPr>
              <w:pStyle w:val="Tabletext"/>
              <w:rPr>
                <w:color w:val="auto"/>
              </w:rPr>
            </w:pPr>
            <w:r w:rsidRPr="00D0054E">
              <w:rPr>
                <w:color w:val="auto"/>
              </w:rPr>
              <w:t>Initial and Ongoing</w:t>
            </w:r>
          </w:p>
        </w:tc>
      </w:tr>
      <w:tr w:rsidR="005133A1" w:rsidRPr="00D0054E" w14:paraId="1EB12E40" w14:textId="7B2D7044" w:rsidTr="00C96F05">
        <w:tc>
          <w:tcPr>
            <w:tcW w:w="1221" w:type="pct"/>
            <w:gridSpan w:val="2"/>
          </w:tcPr>
          <w:p w14:paraId="2D4B8EAD" w14:textId="4BD7698B" w:rsidR="005133A1" w:rsidRPr="00D0054E" w:rsidRDefault="005133A1" w:rsidP="00C50616">
            <w:pPr>
              <w:pStyle w:val="Tabletexthangingindent"/>
              <w:numPr>
                <w:ilvl w:val="0"/>
                <w:numId w:val="40"/>
              </w:numPr>
              <w:rPr>
                <w:b/>
                <w:color w:val="auto"/>
              </w:rPr>
            </w:pPr>
            <w:r w:rsidRPr="00D0054E">
              <w:rPr>
                <w:b/>
                <w:color w:val="auto"/>
              </w:rPr>
              <w:t>Are all estimation methods applied reasonable?</w:t>
            </w:r>
          </w:p>
        </w:tc>
        <w:tc>
          <w:tcPr>
            <w:tcW w:w="1763" w:type="pct"/>
          </w:tcPr>
          <w:p w14:paraId="46AD4F20" w14:textId="129FF137" w:rsidR="005133A1" w:rsidRPr="00D0054E" w:rsidRDefault="005133A1" w:rsidP="00C50616">
            <w:pPr>
              <w:pStyle w:val="Tabletext"/>
              <w:rPr>
                <w:color w:val="auto"/>
              </w:rPr>
            </w:pPr>
            <w:r w:rsidRPr="00D0054E">
              <w:rPr>
                <w:color w:val="auto"/>
              </w:rPr>
              <w:t xml:space="preserve">Is it reasonable that actual data was not </w:t>
            </w:r>
            <w:r w:rsidR="00CB1953" w:rsidRPr="00D0054E">
              <w:rPr>
                <w:color w:val="auto"/>
              </w:rPr>
              <w:t>available,</w:t>
            </w:r>
            <w:r w:rsidRPr="00D0054E">
              <w:rPr>
                <w:color w:val="auto"/>
              </w:rPr>
              <w:t xml:space="preserve"> and the use of estimation methods is appropriate and consistent with the Technical Guidance Manual and section 2.3 of the </w:t>
            </w:r>
            <w:r w:rsidRPr="00D0054E">
              <w:rPr>
                <w:i/>
                <w:color w:val="auto"/>
              </w:rPr>
              <w:t>Climate Active Carbon Neutral Standard for Products and Services</w:t>
            </w:r>
            <w:r w:rsidRPr="00D0054E">
              <w:rPr>
                <w:color w:val="auto"/>
              </w:rPr>
              <w:t xml:space="preserve">? </w:t>
            </w:r>
          </w:p>
          <w:p w14:paraId="460E6271" w14:textId="10BC2348" w:rsidR="005133A1" w:rsidRPr="00D0054E" w:rsidRDefault="00C25BBC" w:rsidP="00C50616">
            <w:pPr>
              <w:pStyle w:val="Tabletext"/>
              <w:rPr>
                <w:color w:val="auto"/>
              </w:rPr>
            </w:pPr>
            <w:r>
              <w:rPr>
                <w:color w:val="auto"/>
              </w:rPr>
              <w:t>Consider</w:t>
            </w:r>
            <w:r w:rsidR="005133A1" w:rsidRPr="00D0054E">
              <w:rPr>
                <w:color w:val="auto"/>
              </w:rPr>
              <w:t xml:space="preserve"> the applicant’s circumstances and the nature of each emission source.</w:t>
            </w:r>
          </w:p>
          <w:p w14:paraId="01C15505" w14:textId="77777777" w:rsidR="005133A1" w:rsidRPr="00D0054E" w:rsidRDefault="005133A1" w:rsidP="00C50616">
            <w:pPr>
              <w:pStyle w:val="Tabletext"/>
              <w:rPr>
                <w:color w:val="auto"/>
              </w:rPr>
            </w:pPr>
            <w:r w:rsidRPr="00D0054E">
              <w:rPr>
                <w:color w:val="auto"/>
              </w:rPr>
              <w:t xml:space="preserve">For each emission source where data has been set as ‘estimated’: </w:t>
            </w:r>
          </w:p>
          <w:p w14:paraId="70E764D9" w14:textId="77777777" w:rsidR="005133A1" w:rsidRPr="00D0054E" w:rsidRDefault="005133A1" w:rsidP="00C50616">
            <w:pPr>
              <w:pStyle w:val="Tabletextbullets"/>
              <w:rPr>
                <w:color w:val="auto"/>
              </w:rPr>
            </w:pPr>
            <w:r w:rsidRPr="00D0054E">
              <w:rPr>
                <w:color w:val="auto"/>
              </w:rPr>
              <w:t xml:space="preserve">Is it reasonable to estimate activity for this emission source given its size and importance? </w:t>
            </w:r>
          </w:p>
          <w:p w14:paraId="7814D656" w14:textId="57DEA3AA" w:rsidR="005133A1" w:rsidRPr="00D0054E" w:rsidRDefault="005133A1" w:rsidP="00C50616">
            <w:pPr>
              <w:pStyle w:val="Tabletextbullets"/>
              <w:rPr>
                <w:color w:val="auto"/>
              </w:rPr>
            </w:pPr>
            <w:r w:rsidRPr="00D0054E">
              <w:rPr>
                <w:color w:val="auto"/>
              </w:rPr>
              <w:t>Is the chosen estimation method and associated assumptions reasonable?</w:t>
            </w:r>
          </w:p>
        </w:tc>
        <w:tc>
          <w:tcPr>
            <w:tcW w:w="549" w:type="pct"/>
          </w:tcPr>
          <w:p w14:paraId="526F9B99" w14:textId="3EDBADA8" w:rsidR="005133A1" w:rsidRPr="005F6D8D" w:rsidRDefault="005133A1" w:rsidP="005F6D8D">
            <w:pPr>
              <w:pStyle w:val="Blueguidancetext"/>
              <w:spacing w:after="100" w:line="260" w:lineRule="exact"/>
            </w:pPr>
            <w:r w:rsidRPr="005F6D8D">
              <w:t>Yes/No</w:t>
            </w:r>
          </w:p>
        </w:tc>
        <w:tc>
          <w:tcPr>
            <w:tcW w:w="859" w:type="pct"/>
          </w:tcPr>
          <w:p w14:paraId="40F3D299" w14:textId="77777777" w:rsidR="005133A1" w:rsidRPr="005F6D8D" w:rsidRDefault="005133A1" w:rsidP="005F6D8D">
            <w:pPr>
              <w:pStyle w:val="Blueguidancetext"/>
              <w:spacing w:after="100" w:line="260" w:lineRule="exact"/>
            </w:pPr>
            <w:r w:rsidRPr="005F6D8D">
              <w:t>Information confirming the yes/no response must be included.</w:t>
            </w:r>
          </w:p>
          <w:p w14:paraId="26C88CE8" w14:textId="329CEB4F" w:rsidR="005133A1" w:rsidRPr="005F6D8D" w:rsidRDefault="005133A1" w:rsidP="005F6D8D">
            <w:pPr>
              <w:pStyle w:val="Blueguidancetext"/>
              <w:spacing w:after="100" w:line="260" w:lineRule="exact"/>
            </w:pPr>
          </w:p>
        </w:tc>
        <w:tc>
          <w:tcPr>
            <w:tcW w:w="608" w:type="pct"/>
          </w:tcPr>
          <w:p w14:paraId="1938DE49" w14:textId="601F2B2F" w:rsidR="005133A1" w:rsidRPr="00D0054E" w:rsidRDefault="005133A1" w:rsidP="00C50616">
            <w:pPr>
              <w:pStyle w:val="Tabletext"/>
              <w:rPr>
                <w:color w:val="auto"/>
              </w:rPr>
            </w:pPr>
            <w:r w:rsidRPr="00D0054E">
              <w:rPr>
                <w:color w:val="auto"/>
              </w:rPr>
              <w:t>Initial and Ongoing</w:t>
            </w:r>
          </w:p>
        </w:tc>
      </w:tr>
      <w:tr w:rsidR="005133A1" w:rsidRPr="00D0054E" w14:paraId="4E38985C" w14:textId="0FC7E90A" w:rsidTr="00C96F05">
        <w:tc>
          <w:tcPr>
            <w:tcW w:w="1221" w:type="pct"/>
            <w:gridSpan w:val="2"/>
          </w:tcPr>
          <w:p w14:paraId="0E4815C9" w14:textId="1FCE6AB1" w:rsidR="005133A1" w:rsidRPr="00D0054E" w:rsidRDefault="005133A1" w:rsidP="00C50616">
            <w:pPr>
              <w:pStyle w:val="Tabletexthangingindent"/>
              <w:numPr>
                <w:ilvl w:val="0"/>
                <w:numId w:val="40"/>
              </w:numPr>
              <w:rPr>
                <w:b/>
                <w:color w:val="auto"/>
              </w:rPr>
            </w:pPr>
            <w:r w:rsidRPr="00D0054E">
              <w:rPr>
                <w:b/>
                <w:color w:val="auto"/>
              </w:rPr>
              <w:t>Have the sources of information and activity data been clearly identified?</w:t>
            </w:r>
          </w:p>
        </w:tc>
        <w:tc>
          <w:tcPr>
            <w:tcW w:w="1763" w:type="pct"/>
          </w:tcPr>
          <w:p w14:paraId="7E786CE6" w14:textId="77777777" w:rsidR="005133A1" w:rsidRPr="00D0054E" w:rsidRDefault="005133A1" w:rsidP="00C50616">
            <w:pPr>
              <w:pStyle w:val="Tabletext"/>
              <w:rPr>
                <w:color w:val="auto"/>
              </w:rPr>
            </w:pPr>
            <w:r w:rsidRPr="00D0054E">
              <w:rPr>
                <w:color w:val="auto"/>
              </w:rPr>
              <w:t>Have the sources of all information and activity data been clearly identified?</w:t>
            </w:r>
          </w:p>
        </w:tc>
        <w:tc>
          <w:tcPr>
            <w:tcW w:w="549" w:type="pct"/>
          </w:tcPr>
          <w:p w14:paraId="6CF6AC30" w14:textId="262D9C8E" w:rsidR="005133A1" w:rsidRPr="005F6D8D" w:rsidRDefault="005133A1" w:rsidP="005F6D8D">
            <w:pPr>
              <w:pStyle w:val="Blueguidancetext"/>
              <w:spacing w:after="100" w:line="260" w:lineRule="exact"/>
            </w:pPr>
            <w:r w:rsidRPr="005F6D8D">
              <w:t>Yes/No</w:t>
            </w:r>
          </w:p>
        </w:tc>
        <w:tc>
          <w:tcPr>
            <w:tcW w:w="859" w:type="pct"/>
          </w:tcPr>
          <w:p w14:paraId="2D603095" w14:textId="77777777" w:rsidR="005133A1" w:rsidRPr="005F6D8D" w:rsidRDefault="005133A1" w:rsidP="005F6D8D">
            <w:pPr>
              <w:pStyle w:val="Blueguidancetext"/>
              <w:spacing w:after="100" w:line="260" w:lineRule="exact"/>
            </w:pPr>
            <w:r w:rsidRPr="005F6D8D">
              <w:t>Information confirming the yes/no response must be included.</w:t>
            </w:r>
          </w:p>
          <w:p w14:paraId="74C2FAE3" w14:textId="44A0D827" w:rsidR="005133A1" w:rsidRPr="005F6D8D" w:rsidRDefault="005133A1" w:rsidP="005F6D8D">
            <w:pPr>
              <w:pStyle w:val="Blueguidancetext"/>
              <w:spacing w:after="100" w:line="260" w:lineRule="exact"/>
            </w:pPr>
          </w:p>
        </w:tc>
        <w:tc>
          <w:tcPr>
            <w:tcW w:w="608" w:type="pct"/>
          </w:tcPr>
          <w:p w14:paraId="0343D231" w14:textId="7CCA3793" w:rsidR="005133A1" w:rsidRPr="00D0054E" w:rsidRDefault="005133A1" w:rsidP="00C50616">
            <w:pPr>
              <w:pStyle w:val="Tabletext"/>
              <w:rPr>
                <w:color w:val="auto"/>
              </w:rPr>
            </w:pPr>
            <w:r w:rsidRPr="00D0054E">
              <w:rPr>
                <w:color w:val="auto"/>
              </w:rPr>
              <w:t>Initial and Ongoing</w:t>
            </w:r>
          </w:p>
        </w:tc>
      </w:tr>
      <w:tr w:rsidR="005133A1" w:rsidRPr="00D0054E" w14:paraId="59DA30BD" w14:textId="51DDAB21" w:rsidTr="00C96F05">
        <w:tc>
          <w:tcPr>
            <w:tcW w:w="1221" w:type="pct"/>
            <w:gridSpan w:val="2"/>
          </w:tcPr>
          <w:p w14:paraId="6C39E30D" w14:textId="2A79F53C" w:rsidR="005133A1" w:rsidRPr="00D0054E" w:rsidRDefault="005133A1" w:rsidP="00C50616">
            <w:pPr>
              <w:pStyle w:val="Tabletexthangingindent"/>
              <w:numPr>
                <w:ilvl w:val="0"/>
                <w:numId w:val="40"/>
              </w:numPr>
              <w:rPr>
                <w:b/>
                <w:color w:val="auto"/>
              </w:rPr>
            </w:pPr>
            <w:r w:rsidRPr="00D0054E">
              <w:rPr>
                <w:b/>
                <w:color w:val="auto"/>
              </w:rPr>
              <w:t>Have any assumptions and constraints been clearly described and justified?</w:t>
            </w:r>
          </w:p>
        </w:tc>
        <w:tc>
          <w:tcPr>
            <w:tcW w:w="1763" w:type="pct"/>
          </w:tcPr>
          <w:p w14:paraId="03C85D91" w14:textId="1339A161" w:rsidR="005133A1" w:rsidRPr="00D0054E" w:rsidRDefault="005133A1" w:rsidP="00C50616">
            <w:pPr>
              <w:pStyle w:val="Tabletext"/>
              <w:rPr>
                <w:color w:val="auto"/>
              </w:rPr>
            </w:pPr>
            <w:r w:rsidRPr="00D0054E">
              <w:rPr>
                <w:color w:val="auto"/>
              </w:rPr>
              <w:t xml:space="preserve">Have all assumptions and constraints been clearly described and justified? </w:t>
            </w:r>
          </w:p>
        </w:tc>
        <w:tc>
          <w:tcPr>
            <w:tcW w:w="549" w:type="pct"/>
          </w:tcPr>
          <w:p w14:paraId="38BA3042" w14:textId="7E83ED25" w:rsidR="005133A1" w:rsidRPr="005F6D8D" w:rsidRDefault="005133A1" w:rsidP="005F6D8D">
            <w:pPr>
              <w:pStyle w:val="Blueguidancetext"/>
              <w:spacing w:after="100" w:line="260" w:lineRule="exact"/>
            </w:pPr>
            <w:r w:rsidRPr="005F6D8D">
              <w:t>Yes/No</w:t>
            </w:r>
          </w:p>
        </w:tc>
        <w:tc>
          <w:tcPr>
            <w:tcW w:w="859" w:type="pct"/>
          </w:tcPr>
          <w:p w14:paraId="094701C2" w14:textId="77777777" w:rsidR="005133A1" w:rsidRPr="005F6D8D" w:rsidRDefault="005133A1" w:rsidP="005F6D8D">
            <w:pPr>
              <w:pStyle w:val="Blueguidancetext"/>
              <w:spacing w:after="100" w:line="260" w:lineRule="exact"/>
            </w:pPr>
            <w:r w:rsidRPr="005F6D8D">
              <w:t>Information confirming the yes/no response must be included.</w:t>
            </w:r>
          </w:p>
          <w:p w14:paraId="51F0AE39" w14:textId="74DE6613" w:rsidR="005133A1" w:rsidRPr="005F6D8D" w:rsidRDefault="005133A1" w:rsidP="005F6D8D">
            <w:pPr>
              <w:pStyle w:val="Blueguidancetext"/>
              <w:spacing w:after="100" w:line="260" w:lineRule="exact"/>
            </w:pPr>
          </w:p>
        </w:tc>
        <w:tc>
          <w:tcPr>
            <w:tcW w:w="608" w:type="pct"/>
          </w:tcPr>
          <w:p w14:paraId="3FFB03B4" w14:textId="6470AED9" w:rsidR="005133A1" w:rsidRPr="00D0054E" w:rsidRDefault="005133A1" w:rsidP="00C50616">
            <w:pPr>
              <w:pStyle w:val="Tabletext"/>
              <w:rPr>
                <w:color w:val="auto"/>
              </w:rPr>
            </w:pPr>
            <w:r w:rsidRPr="00D0054E">
              <w:rPr>
                <w:color w:val="auto"/>
              </w:rPr>
              <w:t>Initial and Ongoing</w:t>
            </w:r>
          </w:p>
        </w:tc>
      </w:tr>
      <w:tr w:rsidR="005133A1" w:rsidRPr="006A017F" w14:paraId="45ACFD13" w14:textId="77777777" w:rsidTr="00C96F05">
        <w:tc>
          <w:tcPr>
            <w:tcW w:w="614" w:type="pct"/>
            <w:shd w:val="clear" w:color="auto" w:fill="033323" w:themeFill="accent1"/>
          </w:tcPr>
          <w:p w14:paraId="314DC406" w14:textId="77777777" w:rsidR="005133A1" w:rsidRPr="00A90B57" w:rsidRDefault="005133A1" w:rsidP="00C50616">
            <w:pPr>
              <w:pStyle w:val="Tabletexthangingindent"/>
              <w:jc w:val="center"/>
              <w:rPr>
                <w:b/>
                <w:color w:val="FFFFFF" w:themeColor="background1"/>
                <w:sz w:val="16"/>
              </w:rPr>
            </w:pPr>
          </w:p>
        </w:tc>
        <w:tc>
          <w:tcPr>
            <w:tcW w:w="4386" w:type="pct"/>
            <w:gridSpan w:val="5"/>
            <w:shd w:val="clear" w:color="auto" w:fill="033323" w:themeFill="accent1"/>
          </w:tcPr>
          <w:p w14:paraId="7DE7EE46" w14:textId="66C16410" w:rsidR="005133A1" w:rsidRPr="00D118F0" w:rsidRDefault="005133A1" w:rsidP="00C50616">
            <w:pPr>
              <w:pStyle w:val="Tabletexthangingindent"/>
              <w:jc w:val="center"/>
            </w:pPr>
            <w:r w:rsidRPr="00A90B57">
              <w:rPr>
                <w:b/>
                <w:color w:val="FFFFFF" w:themeColor="background1"/>
                <w:sz w:val="16"/>
              </w:rPr>
              <w:t xml:space="preserve">END OF PRODUCTS AND COMPLEX SERVICES (NON EPD PATHWAY) TECHNICAL </w:t>
            </w:r>
            <w:r>
              <w:rPr>
                <w:b/>
                <w:color w:val="FFFFFF" w:themeColor="background1"/>
                <w:sz w:val="16"/>
              </w:rPr>
              <w:t>A</w:t>
            </w:r>
            <w:r w:rsidRPr="00A90B57">
              <w:rPr>
                <w:b/>
                <w:color w:val="FFFFFF" w:themeColor="background1"/>
                <w:sz w:val="16"/>
              </w:rPr>
              <w:t>SSESSMENT</w:t>
            </w:r>
            <w:r w:rsidR="002B3CE1">
              <w:rPr>
                <w:b/>
                <w:color w:val="FFFFFF" w:themeColor="background1"/>
                <w:sz w:val="16"/>
              </w:rPr>
              <w:t xml:space="preserve"> PROCEDURES</w:t>
            </w:r>
          </w:p>
        </w:tc>
      </w:tr>
    </w:tbl>
    <w:p w14:paraId="228C978E" w14:textId="01CD2DBF" w:rsidR="002B3CE1" w:rsidRDefault="002B3CE1">
      <w:r>
        <w:br w:type="page"/>
      </w:r>
    </w:p>
    <w:p w14:paraId="239A9433" w14:textId="6CAD6E5C" w:rsidR="00DD51C3" w:rsidRDefault="00DD51C3">
      <w:pPr>
        <w:rPr>
          <w:rFonts w:ascii="Arial" w:hAnsi="Arial"/>
          <w:color w:val="033323" w:themeColor="text1"/>
          <w:sz w:val="18"/>
          <w:lang w:val="en-US"/>
        </w:rPr>
      </w:pPr>
    </w:p>
    <w:tbl>
      <w:tblPr>
        <w:tblStyle w:val="TableGrid"/>
        <w:tblW w:w="5000" w:type="pct"/>
        <w:tblBorders>
          <w:top w:val="none" w:sz="0" w:space="0" w:color="auto"/>
          <w:left w:val="none" w:sz="0" w:space="0" w:color="auto"/>
          <w:bottom w:val="single" w:sz="8" w:space="0" w:color="9DD5D7"/>
          <w:right w:val="none" w:sz="0" w:space="0" w:color="auto"/>
          <w:insideH w:val="single" w:sz="8" w:space="0" w:color="9DD5D7"/>
          <w:insideV w:val="none" w:sz="0" w:space="0" w:color="auto"/>
        </w:tblBorders>
        <w:tblLayout w:type="fixed"/>
        <w:tblLook w:val="04A0" w:firstRow="1" w:lastRow="0" w:firstColumn="1" w:lastColumn="0" w:noHBand="0" w:noVBand="1"/>
      </w:tblPr>
      <w:tblGrid>
        <w:gridCol w:w="2412"/>
        <w:gridCol w:w="3118"/>
        <w:gridCol w:w="854"/>
        <w:gridCol w:w="1442"/>
        <w:gridCol w:w="1200"/>
      </w:tblGrid>
      <w:tr w:rsidR="00105C23" w:rsidRPr="006A017F" w14:paraId="7584FA65" w14:textId="24B2E34F" w:rsidTr="00AF6C81">
        <w:trPr>
          <w:trHeight w:val="510"/>
        </w:trPr>
        <w:tc>
          <w:tcPr>
            <w:tcW w:w="5000" w:type="pct"/>
            <w:gridSpan w:val="5"/>
            <w:shd w:val="clear" w:color="auto" w:fill="033323" w:themeFill="accent1"/>
          </w:tcPr>
          <w:p w14:paraId="7DC726DC" w14:textId="20EF10BD" w:rsidR="00105C23" w:rsidRDefault="00105C23" w:rsidP="00105C23">
            <w:pPr>
              <w:pStyle w:val="Heading1"/>
              <w:numPr>
                <w:ilvl w:val="0"/>
                <w:numId w:val="0"/>
              </w:numPr>
              <w:ind w:left="-103"/>
              <w:outlineLvl w:val="0"/>
            </w:pPr>
            <w:bookmarkStart w:id="17" w:name="_Toc38926610"/>
            <w:bookmarkStart w:id="18" w:name="_Toc129353962"/>
            <w:bookmarkEnd w:id="17"/>
            <w:r>
              <w:t xml:space="preserve">7. </w:t>
            </w:r>
            <w:r w:rsidRPr="006E26A6">
              <w:t>PRODUCTS AND COMPLEX SERVICES (EPD PATHWAY) TECHNICAL ASSESSMENT</w:t>
            </w:r>
            <w:r w:rsidR="002B3CE1">
              <w:t xml:space="preserve"> PROCEDURES</w:t>
            </w:r>
            <w:bookmarkEnd w:id="18"/>
          </w:p>
        </w:tc>
      </w:tr>
      <w:tr w:rsidR="00105C23" w:rsidRPr="006A017F" w14:paraId="1201B4A2" w14:textId="5306DF57" w:rsidTr="00C96F05">
        <w:tc>
          <w:tcPr>
            <w:tcW w:w="1336" w:type="pct"/>
            <w:shd w:val="clear" w:color="auto" w:fill="9DD5D7"/>
          </w:tcPr>
          <w:p w14:paraId="78FA6350" w14:textId="0C77790E" w:rsidR="00105C23" w:rsidRPr="006A017F" w:rsidDel="00A62E8F" w:rsidRDefault="00105C23" w:rsidP="00C50616">
            <w:pPr>
              <w:pStyle w:val="Boldbodytext"/>
            </w:pPr>
            <w:r w:rsidRPr="00AB3193">
              <w:t>Validation question</w:t>
            </w:r>
          </w:p>
        </w:tc>
        <w:tc>
          <w:tcPr>
            <w:tcW w:w="1727" w:type="pct"/>
            <w:shd w:val="clear" w:color="auto" w:fill="9DD5D7"/>
          </w:tcPr>
          <w:p w14:paraId="38C0ED13" w14:textId="678027E3" w:rsidR="00105C23" w:rsidRPr="006A017F" w:rsidRDefault="00105C23" w:rsidP="00C50616">
            <w:pPr>
              <w:pStyle w:val="Boldbodytext"/>
            </w:pPr>
            <w:r w:rsidRPr="00431906">
              <w:rPr>
                <w:b w:val="0"/>
              </w:rPr>
              <w:t>Items for consideration</w:t>
            </w:r>
          </w:p>
        </w:tc>
        <w:tc>
          <w:tcPr>
            <w:tcW w:w="473" w:type="pct"/>
            <w:shd w:val="clear" w:color="auto" w:fill="9DD5D7"/>
          </w:tcPr>
          <w:p w14:paraId="5C53B2DD" w14:textId="3A872B8C" w:rsidR="00105C23" w:rsidRPr="006A017F" w:rsidRDefault="00105C23" w:rsidP="00C50616">
            <w:pPr>
              <w:pStyle w:val="Tabletext"/>
            </w:pPr>
            <w:r w:rsidRPr="00431906">
              <w:t xml:space="preserve">Result </w:t>
            </w:r>
          </w:p>
        </w:tc>
        <w:tc>
          <w:tcPr>
            <w:tcW w:w="799" w:type="pct"/>
            <w:shd w:val="clear" w:color="auto" w:fill="9DD5D7"/>
          </w:tcPr>
          <w:p w14:paraId="0D97ABA3" w14:textId="0436A992" w:rsidR="00105C23" w:rsidRPr="00431906" w:rsidRDefault="00105C23" w:rsidP="00C50616">
            <w:pPr>
              <w:pStyle w:val="Tabletext"/>
            </w:pPr>
            <w:r>
              <w:t>Justification</w:t>
            </w:r>
          </w:p>
        </w:tc>
        <w:tc>
          <w:tcPr>
            <w:tcW w:w="666" w:type="pct"/>
            <w:shd w:val="clear" w:color="auto" w:fill="9DD5D7"/>
          </w:tcPr>
          <w:p w14:paraId="49B2F3EE" w14:textId="55ADF4DD" w:rsidR="00105C23" w:rsidRPr="006A017F" w:rsidRDefault="00105C23" w:rsidP="00C50616">
            <w:pPr>
              <w:pStyle w:val="Tabletext"/>
            </w:pPr>
            <w:r w:rsidRPr="00431906">
              <w:t xml:space="preserve">Application type </w:t>
            </w:r>
          </w:p>
        </w:tc>
      </w:tr>
      <w:tr w:rsidR="00105C23" w:rsidRPr="00D0054E" w14:paraId="5395F213" w14:textId="24533067" w:rsidTr="00C96F05">
        <w:tc>
          <w:tcPr>
            <w:tcW w:w="1336" w:type="pct"/>
          </w:tcPr>
          <w:p w14:paraId="48437926" w14:textId="22D0E56D" w:rsidR="00105C23" w:rsidRPr="00D0054E" w:rsidRDefault="00105C23" w:rsidP="00C50616">
            <w:pPr>
              <w:pStyle w:val="Tabletexthangingindent"/>
              <w:numPr>
                <w:ilvl w:val="0"/>
                <w:numId w:val="41"/>
              </w:numPr>
              <w:rPr>
                <w:b/>
                <w:color w:val="auto"/>
              </w:rPr>
            </w:pPr>
            <w:r w:rsidRPr="00D0054E">
              <w:rPr>
                <w:b/>
                <w:color w:val="auto"/>
              </w:rPr>
              <w:t>Does the carbon account total emissions equate to one year of emissions?</w:t>
            </w:r>
          </w:p>
        </w:tc>
        <w:tc>
          <w:tcPr>
            <w:tcW w:w="1727" w:type="pct"/>
          </w:tcPr>
          <w:p w14:paraId="05E649B0" w14:textId="24F0B9F1" w:rsidR="00105C23" w:rsidRPr="00D0054E" w:rsidRDefault="00105C23" w:rsidP="00C50616">
            <w:pPr>
              <w:pStyle w:val="Tabletext"/>
              <w:rPr>
                <w:color w:val="auto"/>
              </w:rPr>
            </w:pPr>
            <w:r w:rsidRPr="00D0054E">
              <w:rPr>
                <w:color w:val="auto"/>
              </w:rPr>
              <w:t xml:space="preserve">Does the carbon inventory total equate to one year of emissions attributable to the product or service? </w:t>
            </w:r>
          </w:p>
          <w:p w14:paraId="5F8B769A" w14:textId="6EA5A00E" w:rsidR="00105C23" w:rsidRPr="00D0054E" w:rsidRDefault="00105C23" w:rsidP="00C50616">
            <w:pPr>
              <w:pStyle w:val="Tabletext"/>
              <w:spacing w:line="256" w:lineRule="exact"/>
              <w:rPr>
                <w:color w:val="auto"/>
              </w:rPr>
            </w:pPr>
            <w:r w:rsidRPr="00D0054E">
              <w:rPr>
                <w:color w:val="auto"/>
              </w:rPr>
              <w:t>Can evidence be provided to support the number of certification units reportedly sold?</w:t>
            </w:r>
          </w:p>
        </w:tc>
        <w:tc>
          <w:tcPr>
            <w:tcW w:w="473" w:type="pct"/>
          </w:tcPr>
          <w:p w14:paraId="0451DCF2" w14:textId="039EF78B" w:rsidR="00105C23" w:rsidRPr="005F6D8D" w:rsidRDefault="00105C23" w:rsidP="005F6D8D">
            <w:pPr>
              <w:pStyle w:val="Blueguidancetext"/>
              <w:spacing w:after="100" w:line="260" w:lineRule="exact"/>
            </w:pPr>
            <w:r w:rsidRPr="005F6D8D">
              <w:t>Yes/No</w:t>
            </w:r>
          </w:p>
        </w:tc>
        <w:tc>
          <w:tcPr>
            <w:tcW w:w="799" w:type="pct"/>
          </w:tcPr>
          <w:p w14:paraId="02D936CA" w14:textId="77777777" w:rsidR="00105C23" w:rsidRPr="005F6D8D" w:rsidRDefault="00105C23" w:rsidP="005F6D8D">
            <w:pPr>
              <w:pStyle w:val="Blueguidancetext"/>
              <w:spacing w:after="100" w:line="260" w:lineRule="exact"/>
            </w:pPr>
            <w:r w:rsidRPr="005F6D8D">
              <w:t>Information confirming the yes/no response must be included.</w:t>
            </w:r>
          </w:p>
          <w:p w14:paraId="28F9CA35" w14:textId="77777777" w:rsidR="00105C23" w:rsidRPr="005F6D8D" w:rsidRDefault="00105C23" w:rsidP="005F6D8D">
            <w:pPr>
              <w:pStyle w:val="Blueguidancetext"/>
              <w:spacing w:after="100" w:line="260" w:lineRule="exact"/>
            </w:pPr>
          </w:p>
        </w:tc>
        <w:tc>
          <w:tcPr>
            <w:tcW w:w="666" w:type="pct"/>
          </w:tcPr>
          <w:p w14:paraId="26749E23" w14:textId="65312232" w:rsidR="00105C23" w:rsidRPr="00D0054E" w:rsidRDefault="00105C23" w:rsidP="00C50616">
            <w:pPr>
              <w:pStyle w:val="Tabletext"/>
              <w:spacing w:line="256" w:lineRule="exact"/>
              <w:rPr>
                <w:color w:val="auto"/>
              </w:rPr>
            </w:pPr>
            <w:r w:rsidRPr="00D0054E">
              <w:rPr>
                <w:color w:val="auto"/>
              </w:rPr>
              <w:t>Ongoing only</w:t>
            </w:r>
          </w:p>
        </w:tc>
      </w:tr>
      <w:tr w:rsidR="00105C23" w:rsidRPr="00D0054E" w14:paraId="4740D11F" w14:textId="66AD007C" w:rsidTr="00C96F05">
        <w:tc>
          <w:tcPr>
            <w:tcW w:w="1336" w:type="pct"/>
          </w:tcPr>
          <w:p w14:paraId="4D998655" w14:textId="7C2876F3" w:rsidR="00105C23" w:rsidRPr="00D0054E" w:rsidRDefault="00105C23" w:rsidP="00C50616">
            <w:pPr>
              <w:pStyle w:val="Tabletexthangingindent"/>
              <w:numPr>
                <w:ilvl w:val="0"/>
                <w:numId w:val="41"/>
              </w:numPr>
              <w:rPr>
                <w:b/>
                <w:color w:val="auto"/>
              </w:rPr>
            </w:pPr>
            <w:r w:rsidRPr="00D0054E">
              <w:rPr>
                <w:b/>
                <w:color w:val="auto"/>
              </w:rPr>
              <w:t>Confirm that significant changes in the carbon account since base year have been disclosed.</w:t>
            </w:r>
          </w:p>
        </w:tc>
        <w:tc>
          <w:tcPr>
            <w:tcW w:w="1727" w:type="pct"/>
          </w:tcPr>
          <w:p w14:paraId="15C35C2C" w14:textId="71D71448" w:rsidR="00105C23" w:rsidRPr="00D0054E" w:rsidRDefault="00105C23" w:rsidP="005B57E5">
            <w:pPr>
              <w:pStyle w:val="Tabletext"/>
              <w:spacing w:line="256" w:lineRule="exact"/>
              <w:rPr>
                <w:color w:val="auto"/>
              </w:rPr>
            </w:pPr>
            <w:r w:rsidRPr="00D0054E">
              <w:rPr>
                <w:color w:val="auto"/>
              </w:rPr>
              <w:t xml:space="preserve">Have significant changes in the carbon inventory between the base year and the current reporting year been disclosed in accordance with the Technical Guidance Manual and section 2.3.3 of the </w:t>
            </w:r>
            <w:r w:rsidRPr="00D0054E">
              <w:rPr>
                <w:i/>
                <w:color w:val="auto"/>
              </w:rPr>
              <w:t>Climate Active Carbon Neutral Standard for Products and Services</w:t>
            </w:r>
            <w:r w:rsidRPr="00D0054E">
              <w:rPr>
                <w:color w:val="auto"/>
              </w:rPr>
              <w:t>? This does not include changes this are not attributed to emissions reduction actions or changes in the volume of product or service produced by the responsible entity.</w:t>
            </w:r>
          </w:p>
        </w:tc>
        <w:tc>
          <w:tcPr>
            <w:tcW w:w="473" w:type="pct"/>
          </w:tcPr>
          <w:p w14:paraId="02B3D00A" w14:textId="368B5B73" w:rsidR="00105C23" w:rsidRPr="005F6D8D" w:rsidRDefault="00105C23" w:rsidP="005F6D8D">
            <w:pPr>
              <w:pStyle w:val="Blueguidancetext"/>
              <w:spacing w:after="100" w:line="260" w:lineRule="exact"/>
            </w:pPr>
            <w:r w:rsidRPr="005F6D8D">
              <w:t>Yes/No</w:t>
            </w:r>
          </w:p>
        </w:tc>
        <w:tc>
          <w:tcPr>
            <w:tcW w:w="799" w:type="pct"/>
          </w:tcPr>
          <w:p w14:paraId="62178F4B" w14:textId="77777777" w:rsidR="00105C23" w:rsidRPr="005F6D8D" w:rsidRDefault="00105C23" w:rsidP="005F6D8D">
            <w:pPr>
              <w:pStyle w:val="Blueguidancetext"/>
              <w:spacing w:after="100" w:line="260" w:lineRule="exact"/>
            </w:pPr>
            <w:r w:rsidRPr="005F6D8D">
              <w:t>Information confirming the yes/no response must be included.</w:t>
            </w:r>
          </w:p>
          <w:p w14:paraId="405CC4B3" w14:textId="77777777" w:rsidR="00105C23" w:rsidRPr="005F6D8D" w:rsidRDefault="00105C23" w:rsidP="005F6D8D">
            <w:pPr>
              <w:pStyle w:val="Blueguidancetext"/>
              <w:spacing w:after="100" w:line="260" w:lineRule="exact"/>
            </w:pPr>
          </w:p>
        </w:tc>
        <w:tc>
          <w:tcPr>
            <w:tcW w:w="666" w:type="pct"/>
          </w:tcPr>
          <w:p w14:paraId="15F89002" w14:textId="223AAF1E" w:rsidR="00105C23" w:rsidRPr="00D0054E" w:rsidRDefault="00105C23" w:rsidP="00C50616">
            <w:pPr>
              <w:pStyle w:val="Tabletext"/>
              <w:spacing w:line="256" w:lineRule="exact"/>
              <w:rPr>
                <w:color w:val="auto"/>
              </w:rPr>
            </w:pPr>
            <w:r w:rsidRPr="00D0054E">
              <w:rPr>
                <w:color w:val="auto"/>
              </w:rPr>
              <w:t xml:space="preserve">Ongoing only </w:t>
            </w:r>
          </w:p>
        </w:tc>
      </w:tr>
      <w:tr w:rsidR="00105C23" w:rsidRPr="00D0054E" w14:paraId="351456F7" w14:textId="158437BC" w:rsidTr="00C96F05">
        <w:tc>
          <w:tcPr>
            <w:tcW w:w="1336" w:type="pct"/>
          </w:tcPr>
          <w:p w14:paraId="667B775A" w14:textId="5DA6C986" w:rsidR="00105C23" w:rsidRPr="00D0054E" w:rsidRDefault="00105C23" w:rsidP="00C50616">
            <w:pPr>
              <w:pStyle w:val="Tabletexthangingindent"/>
              <w:numPr>
                <w:ilvl w:val="0"/>
                <w:numId w:val="41"/>
              </w:numPr>
              <w:rPr>
                <w:b/>
                <w:color w:val="auto"/>
              </w:rPr>
            </w:pPr>
            <w:r w:rsidRPr="00D0054E">
              <w:rPr>
                <w:b/>
                <w:color w:val="auto"/>
              </w:rPr>
              <w:t>Has the product or service been fully described?</w:t>
            </w:r>
          </w:p>
        </w:tc>
        <w:tc>
          <w:tcPr>
            <w:tcW w:w="1727" w:type="pct"/>
          </w:tcPr>
          <w:p w14:paraId="299EA2FF" w14:textId="44CF6D55" w:rsidR="00105C23" w:rsidRPr="00D0054E" w:rsidRDefault="00105C23" w:rsidP="00C50616">
            <w:pPr>
              <w:pStyle w:val="Tabletext"/>
              <w:spacing w:line="256" w:lineRule="exact"/>
              <w:rPr>
                <w:color w:val="auto"/>
              </w:rPr>
            </w:pPr>
            <w:r w:rsidRPr="00D0054E">
              <w:rPr>
                <w:color w:val="auto"/>
              </w:rPr>
              <w:t xml:space="preserve">Has the product or service been fully described, including its function and purpose, in accordance with the Technical Guidance Manual and section 2.3.1 of the </w:t>
            </w:r>
            <w:r w:rsidRPr="00D0054E">
              <w:rPr>
                <w:i/>
                <w:color w:val="auto"/>
              </w:rPr>
              <w:t>Climate Active Carbon Neutral Standard for Products and Services</w:t>
            </w:r>
            <w:r w:rsidRPr="00D0054E">
              <w:rPr>
                <w:color w:val="auto"/>
              </w:rPr>
              <w:t xml:space="preserve">? </w:t>
            </w:r>
          </w:p>
        </w:tc>
        <w:tc>
          <w:tcPr>
            <w:tcW w:w="473" w:type="pct"/>
          </w:tcPr>
          <w:p w14:paraId="45DFC84F" w14:textId="77777777" w:rsidR="00105C23" w:rsidRPr="005F6D8D" w:rsidRDefault="00105C23" w:rsidP="005F6D8D">
            <w:pPr>
              <w:pStyle w:val="Blueguidancetext"/>
              <w:spacing w:after="100" w:line="260" w:lineRule="exact"/>
            </w:pPr>
            <w:r w:rsidRPr="005F6D8D">
              <w:t>Yes/No</w:t>
            </w:r>
          </w:p>
        </w:tc>
        <w:tc>
          <w:tcPr>
            <w:tcW w:w="799" w:type="pct"/>
          </w:tcPr>
          <w:p w14:paraId="3CE10BA8" w14:textId="77777777" w:rsidR="00105C23" w:rsidRPr="005F6D8D" w:rsidRDefault="00105C23" w:rsidP="005F6D8D">
            <w:pPr>
              <w:pStyle w:val="Blueguidancetext"/>
              <w:spacing w:after="100" w:line="260" w:lineRule="exact"/>
            </w:pPr>
            <w:r w:rsidRPr="005F6D8D">
              <w:t>Information confirming the yes/no response must be included.</w:t>
            </w:r>
          </w:p>
          <w:p w14:paraId="1FD37FC1" w14:textId="77777777" w:rsidR="00105C23" w:rsidRPr="005F6D8D" w:rsidRDefault="00105C23" w:rsidP="005F6D8D">
            <w:pPr>
              <w:pStyle w:val="Blueguidancetext"/>
              <w:spacing w:after="100" w:line="260" w:lineRule="exact"/>
            </w:pPr>
          </w:p>
        </w:tc>
        <w:tc>
          <w:tcPr>
            <w:tcW w:w="666" w:type="pct"/>
          </w:tcPr>
          <w:p w14:paraId="0C5AE3FE" w14:textId="22A144A7" w:rsidR="00105C23" w:rsidRPr="00D0054E" w:rsidRDefault="00105C23" w:rsidP="00C50616">
            <w:pPr>
              <w:pStyle w:val="Tabletext"/>
              <w:spacing w:line="256" w:lineRule="exact"/>
              <w:rPr>
                <w:color w:val="auto"/>
              </w:rPr>
            </w:pPr>
            <w:r w:rsidRPr="00D0054E">
              <w:rPr>
                <w:color w:val="auto"/>
              </w:rPr>
              <w:t>Initial and Ongoing</w:t>
            </w:r>
          </w:p>
        </w:tc>
      </w:tr>
      <w:tr w:rsidR="00105C23" w:rsidRPr="00D0054E" w14:paraId="609E729C" w14:textId="3DBABA68" w:rsidTr="00C96F05">
        <w:tc>
          <w:tcPr>
            <w:tcW w:w="1336" w:type="pct"/>
          </w:tcPr>
          <w:p w14:paraId="68591A85" w14:textId="452712C5" w:rsidR="00105C23" w:rsidRPr="00D0054E" w:rsidRDefault="00105C23" w:rsidP="00C50616">
            <w:pPr>
              <w:pStyle w:val="Tabletexthangingindent"/>
              <w:numPr>
                <w:ilvl w:val="0"/>
                <w:numId w:val="41"/>
              </w:numPr>
              <w:rPr>
                <w:b/>
                <w:color w:val="auto"/>
              </w:rPr>
            </w:pPr>
            <w:r w:rsidRPr="00D0054E">
              <w:rPr>
                <w:b/>
                <w:color w:val="auto"/>
              </w:rPr>
              <w:t xml:space="preserve">Has the </w:t>
            </w:r>
            <w:r w:rsidR="00D85DE2">
              <w:rPr>
                <w:b/>
                <w:color w:val="auto"/>
              </w:rPr>
              <w:t xml:space="preserve">functional </w:t>
            </w:r>
            <w:r w:rsidRPr="00D0054E">
              <w:rPr>
                <w:b/>
                <w:color w:val="auto"/>
              </w:rPr>
              <w:t>unit been adequately described?</w:t>
            </w:r>
          </w:p>
        </w:tc>
        <w:tc>
          <w:tcPr>
            <w:tcW w:w="1727" w:type="pct"/>
          </w:tcPr>
          <w:p w14:paraId="3D5B4386" w14:textId="742CDED7" w:rsidR="00105C23" w:rsidRPr="00D0054E" w:rsidRDefault="00105C23" w:rsidP="00C50616">
            <w:pPr>
              <w:pStyle w:val="Tabletext"/>
              <w:spacing w:line="256" w:lineRule="exact"/>
              <w:rPr>
                <w:color w:val="auto"/>
              </w:rPr>
            </w:pPr>
            <w:r w:rsidRPr="00D0054E">
              <w:rPr>
                <w:color w:val="auto"/>
              </w:rPr>
              <w:t xml:space="preserve">Has the functional unit </w:t>
            </w:r>
            <w:r w:rsidR="00C25BBC">
              <w:rPr>
                <w:color w:val="auto"/>
              </w:rPr>
              <w:t xml:space="preserve">(or declared </w:t>
            </w:r>
            <w:r w:rsidR="00F17402">
              <w:rPr>
                <w:color w:val="auto"/>
              </w:rPr>
              <w:t>unit)</w:t>
            </w:r>
            <w:r w:rsidR="00F17402" w:rsidRPr="00D0054E">
              <w:rPr>
                <w:color w:val="auto"/>
              </w:rPr>
              <w:t xml:space="preserve"> of</w:t>
            </w:r>
            <w:r w:rsidRPr="00D0054E">
              <w:rPr>
                <w:color w:val="auto"/>
              </w:rPr>
              <w:t xml:space="preserve"> the product or service been fully described in accordance with the Technical Guidance Manual and section 2.3.1 of the </w:t>
            </w:r>
            <w:r w:rsidRPr="00D0054E">
              <w:rPr>
                <w:i/>
                <w:color w:val="auto"/>
              </w:rPr>
              <w:t>Climate Active Carbon Neutral Standard for Products and Services</w:t>
            </w:r>
            <w:r w:rsidRPr="00D0054E">
              <w:rPr>
                <w:color w:val="auto"/>
              </w:rPr>
              <w:t>, including emissions per certification unit?</w:t>
            </w:r>
          </w:p>
        </w:tc>
        <w:tc>
          <w:tcPr>
            <w:tcW w:w="473" w:type="pct"/>
          </w:tcPr>
          <w:p w14:paraId="713A3209" w14:textId="77777777" w:rsidR="00105C23" w:rsidRPr="005F6D8D" w:rsidRDefault="00105C23" w:rsidP="005F6D8D">
            <w:pPr>
              <w:pStyle w:val="Blueguidancetext"/>
              <w:spacing w:after="100" w:line="260" w:lineRule="exact"/>
            </w:pPr>
            <w:r w:rsidRPr="005F6D8D">
              <w:t>Yes/No</w:t>
            </w:r>
          </w:p>
        </w:tc>
        <w:tc>
          <w:tcPr>
            <w:tcW w:w="799" w:type="pct"/>
          </w:tcPr>
          <w:p w14:paraId="2088EEF2" w14:textId="77777777" w:rsidR="00105C23" w:rsidRPr="005F6D8D" w:rsidRDefault="00105C23" w:rsidP="005F6D8D">
            <w:pPr>
              <w:pStyle w:val="Blueguidancetext"/>
              <w:spacing w:after="100" w:line="260" w:lineRule="exact"/>
            </w:pPr>
            <w:r w:rsidRPr="005F6D8D">
              <w:t>Information confirming the yes/no response must be included.</w:t>
            </w:r>
          </w:p>
          <w:p w14:paraId="1207D19F" w14:textId="77777777" w:rsidR="00105C23" w:rsidRPr="005F6D8D" w:rsidRDefault="00105C23" w:rsidP="005F6D8D">
            <w:pPr>
              <w:pStyle w:val="Blueguidancetext"/>
              <w:spacing w:after="100" w:line="260" w:lineRule="exact"/>
            </w:pPr>
          </w:p>
        </w:tc>
        <w:tc>
          <w:tcPr>
            <w:tcW w:w="666" w:type="pct"/>
          </w:tcPr>
          <w:p w14:paraId="3F8E0EBC" w14:textId="2EE7E9F9" w:rsidR="00105C23" w:rsidRPr="00D0054E" w:rsidRDefault="00105C23" w:rsidP="00C50616">
            <w:pPr>
              <w:pStyle w:val="Tabletext"/>
              <w:spacing w:line="256" w:lineRule="exact"/>
              <w:rPr>
                <w:color w:val="auto"/>
              </w:rPr>
            </w:pPr>
            <w:r w:rsidRPr="00D0054E">
              <w:rPr>
                <w:color w:val="auto"/>
              </w:rPr>
              <w:t>Initial and Ongoing</w:t>
            </w:r>
          </w:p>
        </w:tc>
      </w:tr>
      <w:tr w:rsidR="00105C23" w:rsidRPr="00D0054E" w14:paraId="038CD233" w14:textId="106F4F31" w:rsidTr="00C96F05">
        <w:tc>
          <w:tcPr>
            <w:tcW w:w="1336" w:type="pct"/>
          </w:tcPr>
          <w:p w14:paraId="399FC7E1" w14:textId="103BC5E4" w:rsidR="00105C23" w:rsidRPr="00D0054E" w:rsidRDefault="00105C23" w:rsidP="00C50616">
            <w:pPr>
              <w:pStyle w:val="Tabletexthangingindent"/>
              <w:numPr>
                <w:ilvl w:val="0"/>
                <w:numId w:val="41"/>
              </w:numPr>
              <w:rPr>
                <w:b/>
                <w:color w:val="auto"/>
              </w:rPr>
            </w:pPr>
            <w:r w:rsidRPr="00D0054E">
              <w:rPr>
                <w:b/>
                <w:color w:val="auto"/>
              </w:rPr>
              <w:t>Has the emission boundary been clearly defined?</w:t>
            </w:r>
          </w:p>
        </w:tc>
        <w:tc>
          <w:tcPr>
            <w:tcW w:w="1727" w:type="pct"/>
          </w:tcPr>
          <w:p w14:paraId="41C3CA38" w14:textId="0A279195" w:rsidR="00105C23" w:rsidRPr="00D0054E" w:rsidRDefault="00105C23" w:rsidP="00C50616">
            <w:pPr>
              <w:pStyle w:val="Tabletext"/>
              <w:spacing w:line="256" w:lineRule="exact"/>
              <w:rPr>
                <w:color w:val="auto"/>
              </w:rPr>
            </w:pPr>
            <w:r w:rsidRPr="00D0054E">
              <w:rPr>
                <w:color w:val="auto"/>
              </w:rPr>
              <w:t xml:space="preserve">Has the emissions boundary been set in accordance with the Technical Guidance Manual and section 2.3.1 of the </w:t>
            </w:r>
            <w:r w:rsidRPr="00D0054E">
              <w:rPr>
                <w:i/>
                <w:color w:val="auto"/>
              </w:rPr>
              <w:t>Climate Active Carbon Neutral Standard for Products and Services</w:t>
            </w:r>
            <w:r w:rsidRPr="00D0054E">
              <w:rPr>
                <w:color w:val="auto"/>
              </w:rPr>
              <w:t>?</w:t>
            </w:r>
          </w:p>
          <w:p w14:paraId="0F31AB20" w14:textId="77777777" w:rsidR="00105C23" w:rsidRPr="00D0054E" w:rsidRDefault="00105C23" w:rsidP="00C50616">
            <w:pPr>
              <w:pStyle w:val="Tabletext"/>
              <w:spacing w:line="256" w:lineRule="exact"/>
              <w:rPr>
                <w:color w:val="auto"/>
              </w:rPr>
            </w:pPr>
            <w:r w:rsidRPr="00D0054E">
              <w:rPr>
                <w:color w:val="auto"/>
              </w:rPr>
              <w:lastRenderedPageBreak/>
              <w:t>Does the emissions boundary reflect the description of the product or service?</w:t>
            </w:r>
          </w:p>
          <w:p w14:paraId="7F7EA9DC" w14:textId="77777777" w:rsidR="00105C23" w:rsidRPr="00D0054E" w:rsidRDefault="00105C23" w:rsidP="00C50616">
            <w:pPr>
              <w:pStyle w:val="Tabletext"/>
              <w:spacing w:line="256" w:lineRule="exact"/>
              <w:rPr>
                <w:color w:val="auto"/>
              </w:rPr>
            </w:pPr>
            <w:r w:rsidRPr="00D0054E">
              <w:rPr>
                <w:color w:val="auto"/>
              </w:rPr>
              <w:t>Is it clear what the emissions sources are for each attributable process?</w:t>
            </w:r>
          </w:p>
        </w:tc>
        <w:tc>
          <w:tcPr>
            <w:tcW w:w="473" w:type="pct"/>
          </w:tcPr>
          <w:p w14:paraId="394768D0" w14:textId="77777777" w:rsidR="00105C23" w:rsidRPr="005F6D8D" w:rsidRDefault="00105C23" w:rsidP="005F6D8D">
            <w:pPr>
              <w:pStyle w:val="Blueguidancetext"/>
              <w:spacing w:after="100" w:line="260" w:lineRule="exact"/>
            </w:pPr>
            <w:r w:rsidRPr="005F6D8D">
              <w:lastRenderedPageBreak/>
              <w:t>Yes/No</w:t>
            </w:r>
          </w:p>
        </w:tc>
        <w:tc>
          <w:tcPr>
            <w:tcW w:w="799" w:type="pct"/>
          </w:tcPr>
          <w:p w14:paraId="40437542" w14:textId="77777777" w:rsidR="00105C23" w:rsidRPr="005F6D8D" w:rsidRDefault="00105C23" w:rsidP="005F6D8D">
            <w:pPr>
              <w:pStyle w:val="Blueguidancetext"/>
              <w:spacing w:after="100" w:line="260" w:lineRule="exact"/>
            </w:pPr>
            <w:r w:rsidRPr="005F6D8D">
              <w:t>Information confirming the yes/no response must be included.</w:t>
            </w:r>
          </w:p>
          <w:p w14:paraId="7A16342E" w14:textId="77777777" w:rsidR="00105C23" w:rsidRPr="005F6D8D" w:rsidRDefault="00105C23" w:rsidP="005F6D8D">
            <w:pPr>
              <w:pStyle w:val="Blueguidancetext"/>
              <w:spacing w:after="100" w:line="260" w:lineRule="exact"/>
            </w:pPr>
          </w:p>
        </w:tc>
        <w:tc>
          <w:tcPr>
            <w:tcW w:w="666" w:type="pct"/>
          </w:tcPr>
          <w:p w14:paraId="193DD415" w14:textId="1C295E5F" w:rsidR="00105C23" w:rsidRPr="00D0054E" w:rsidRDefault="00105C23" w:rsidP="00C50616">
            <w:pPr>
              <w:pStyle w:val="Tabletext"/>
              <w:spacing w:line="256" w:lineRule="exact"/>
              <w:rPr>
                <w:color w:val="auto"/>
              </w:rPr>
            </w:pPr>
            <w:r w:rsidRPr="00D0054E">
              <w:rPr>
                <w:color w:val="auto"/>
              </w:rPr>
              <w:lastRenderedPageBreak/>
              <w:t>Initial and Ongoing</w:t>
            </w:r>
          </w:p>
        </w:tc>
      </w:tr>
      <w:tr w:rsidR="00105C23" w:rsidRPr="00D0054E" w14:paraId="5D824867" w14:textId="794D95FD" w:rsidTr="00C96F05">
        <w:tc>
          <w:tcPr>
            <w:tcW w:w="1336" w:type="pct"/>
          </w:tcPr>
          <w:p w14:paraId="4C68B1D0" w14:textId="00437B14" w:rsidR="00105C23" w:rsidRPr="00D0054E" w:rsidRDefault="00105C23" w:rsidP="00C50616">
            <w:pPr>
              <w:pStyle w:val="Tabletexthangingindent"/>
              <w:numPr>
                <w:ilvl w:val="0"/>
                <w:numId w:val="41"/>
              </w:numPr>
              <w:rPr>
                <w:b/>
                <w:color w:val="auto"/>
              </w:rPr>
            </w:pPr>
            <w:r w:rsidRPr="00D0054E">
              <w:rPr>
                <w:b/>
                <w:color w:val="auto"/>
              </w:rPr>
              <w:t xml:space="preserve">Does the Life Cycle Assessment diagram/process map make sense and clearly show all attributable, attributable – </w:t>
            </w:r>
            <w:r w:rsidRPr="00D0054E">
              <w:rPr>
                <w:b/>
                <w:color w:val="auto"/>
              </w:rPr>
              <w:br/>
              <w:t>non-quantified, non-attributable and excluded processes?</w:t>
            </w:r>
          </w:p>
        </w:tc>
        <w:tc>
          <w:tcPr>
            <w:tcW w:w="1727" w:type="pct"/>
          </w:tcPr>
          <w:p w14:paraId="677A56BF" w14:textId="78E54F6D" w:rsidR="00105C23" w:rsidRPr="00D0054E" w:rsidRDefault="00105C23" w:rsidP="00BC78A7">
            <w:pPr>
              <w:pStyle w:val="Tabletext"/>
              <w:spacing w:line="256" w:lineRule="exact"/>
              <w:rPr>
                <w:color w:val="auto"/>
              </w:rPr>
            </w:pPr>
            <w:r w:rsidRPr="00D0054E">
              <w:rPr>
                <w:color w:val="auto"/>
              </w:rPr>
              <w:t>Does the Life Cycle Assessment diagram/process map make sense and clearly show all attributable, attributable – non-quantified, non-attributable and excluded processes? Is it specific enough to be </w:t>
            </w:r>
            <w:r w:rsidR="00AE1A19">
              <w:rPr>
                <w:color w:val="auto"/>
              </w:rPr>
              <w:t>validated</w:t>
            </w:r>
            <w:r w:rsidRPr="00D0054E">
              <w:rPr>
                <w:color w:val="auto"/>
              </w:rPr>
              <w:t>?</w:t>
            </w:r>
          </w:p>
        </w:tc>
        <w:tc>
          <w:tcPr>
            <w:tcW w:w="473" w:type="pct"/>
          </w:tcPr>
          <w:p w14:paraId="5B5EC396" w14:textId="77777777" w:rsidR="00105C23" w:rsidRPr="005F6D8D" w:rsidRDefault="00105C23" w:rsidP="005F6D8D">
            <w:pPr>
              <w:pStyle w:val="Blueguidancetext"/>
              <w:spacing w:after="100" w:line="260" w:lineRule="exact"/>
            </w:pPr>
            <w:r w:rsidRPr="005F6D8D">
              <w:t>Yes/No</w:t>
            </w:r>
          </w:p>
        </w:tc>
        <w:tc>
          <w:tcPr>
            <w:tcW w:w="799" w:type="pct"/>
          </w:tcPr>
          <w:p w14:paraId="76F6396B" w14:textId="77777777" w:rsidR="00105C23" w:rsidRPr="005F6D8D" w:rsidRDefault="00105C23" w:rsidP="005F6D8D">
            <w:pPr>
              <w:pStyle w:val="Blueguidancetext"/>
              <w:spacing w:after="100" w:line="260" w:lineRule="exact"/>
            </w:pPr>
            <w:r w:rsidRPr="005F6D8D">
              <w:t>Information confirming the yes/no response must be included.</w:t>
            </w:r>
          </w:p>
          <w:p w14:paraId="02CE80D9" w14:textId="77777777" w:rsidR="00105C23" w:rsidRPr="005F6D8D" w:rsidRDefault="00105C23" w:rsidP="005F6D8D">
            <w:pPr>
              <w:pStyle w:val="Blueguidancetext"/>
              <w:spacing w:after="100" w:line="260" w:lineRule="exact"/>
            </w:pPr>
          </w:p>
        </w:tc>
        <w:tc>
          <w:tcPr>
            <w:tcW w:w="666" w:type="pct"/>
          </w:tcPr>
          <w:p w14:paraId="3080081E" w14:textId="26757321" w:rsidR="00105C23" w:rsidRPr="00D0054E" w:rsidRDefault="00105C23" w:rsidP="00C50616">
            <w:pPr>
              <w:pStyle w:val="Tabletext"/>
              <w:spacing w:line="256" w:lineRule="exact"/>
              <w:rPr>
                <w:color w:val="auto"/>
              </w:rPr>
            </w:pPr>
            <w:r w:rsidRPr="00D0054E">
              <w:rPr>
                <w:color w:val="auto"/>
              </w:rPr>
              <w:t>Initial and Ongoing</w:t>
            </w:r>
          </w:p>
        </w:tc>
      </w:tr>
      <w:tr w:rsidR="00105C23" w:rsidRPr="00D0054E" w14:paraId="3AB554D2" w14:textId="409CFCF2" w:rsidTr="00C96F05">
        <w:tc>
          <w:tcPr>
            <w:tcW w:w="1336" w:type="pct"/>
            <w:tcBorders>
              <w:bottom w:val="single" w:sz="8" w:space="0" w:color="9DD5D7"/>
            </w:tcBorders>
          </w:tcPr>
          <w:p w14:paraId="6A207B5F" w14:textId="29886FB3" w:rsidR="00105C23" w:rsidRPr="00D0054E" w:rsidRDefault="00105C23" w:rsidP="00C50616">
            <w:pPr>
              <w:pStyle w:val="Tabletexthangingindent"/>
              <w:numPr>
                <w:ilvl w:val="0"/>
                <w:numId w:val="41"/>
              </w:numPr>
              <w:rPr>
                <w:b/>
                <w:color w:val="auto"/>
              </w:rPr>
            </w:pPr>
            <w:r w:rsidRPr="00D0054E">
              <w:rPr>
                <w:b/>
                <w:color w:val="auto"/>
              </w:rPr>
              <w:t>Are all emission sources classified appropriately?</w:t>
            </w:r>
          </w:p>
        </w:tc>
        <w:tc>
          <w:tcPr>
            <w:tcW w:w="1727" w:type="pct"/>
            <w:tcBorders>
              <w:bottom w:val="single" w:sz="8" w:space="0" w:color="9DD5D7"/>
            </w:tcBorders>
          </w:tcPr>
          <w:p w14:paraId="7B29D130" w14:textId="102505BB" w:rsidR="00105C23" w:rsidRPr="00D0054E" w:rsidRDefault="00105C23" w:rsidP="00C50616">
            <w:pPr>
              <w:pStyle w:val="Tabletext"/>
              <w:spacing w:line="256" w:lineRule="exact"/>
              <w:rPr>
                <w:color w:val="auto"/>
              </w:rPr>
            </w:pPr>
            <w:r w:rsidRPr="00D0054E">
              <w:rPr>
                <w:color w:val="auto"/>
              </w:rPr>
              <w:t xml:space="preserve">Are all emission sources classified as attributable, </w:t>
            </w:r>
            <w:r w:rsidR="00CB1953" w:rsidRPr="00D0054E">
              <w:rPr>
                <w:color w:val="auto"/>
              </w:rPr>
              <w:t>excluded,</w:t>
            </w:r>
            <w:r w:rsidRPr="00D0054E">
              <w:rPr>
                <w:color w:val="auto"/>
              </w:rPr>
              <w:t xml:space="preserve"> or non-attributable? The following classification options are available for classifying emission sources in the online system: </w:t>
            </w:r>
          </w:p>
          <w:p w14:paraId="0E4B0AF0" w14:textId="77777777" w:rsidR="00105C23" w:rsidRPr="00D0054E" w:rsidRDefault="00105C23" w:rsidP="00D0054E">
            <w:pPr>
              <w:pStyle w:val="Tabletextbullets"/>
              <w:spacing w:after="0" w:line="240" w:lineRule="auto"/>
              <w:ind w:left="714" w:hanging="357"/>
              <w:rPr>
                <w:color w:val="auto"/>
              </w:rPr>
            </w:pPr>
            <w:r w:rsidRPr="00D0054E">
              <w:rPr>
                <w:color w:val="auto"/>
              </w:rPr>
              <w:t>attributable – quantified</w:t>
            </w:r>
          </w:p>
          <w:p w14:paraId="6FEF4D43" w14:textId="77777777" w:rsidR="00105C23" w:rsidRPr="00D0054E" w:rsidRDefault="00105C23" w:rsidP="00D0054E">
            <w:pPr>
              <w:pStyle w:val="Tabletextbullets"/>
              <w:spacing w:after="0" w:line="240" w:lineRule="auto"/>
              <w:ind w:left="714" w:hanging="357"/>
              <w:rPr>
                <w:color w:val="auto"/>
              </w:rPr>
            </w:pPr>
            <w:r w:rsidRPr="00D0054E">
              <w:rPr>
                <w:color w:val="auto"/>
              </w:rPr>
              <w:t>attributable – non-quantified (up-lift factor applied)</w:t>
            </w:r>
          </w:p>
          <w:p w14:paraId="4A73E665" w14:textId="77777777" w:rsidR="00105C23" w:rsidRPr="00D0054E" w:rsidRDefault="00105C23" w:rsidP="00D0054E">
            <w:pPr>
              <w:pStyle w:val="Tabletextbullets"/>
              <w:spacing w:after="0" w:line="240" w:lineRule="auto"/>
              <w:ind w:left="714" w:hanging="357"/>
              <w:rPr>
                <w:color w:val="auto"/>
              </w:rPr>
            </w:pPr>
            <w:r w:rsidRPr="00D0054E">
              <w:rPr>
                <w:color w:val="auto"/>
              </w:rPr>
              <w:t>excluded – non-quantified</w:t>
            </w:r>
          </w:p>
          <w:p w14:paraId="5B5A8FA0" w14:textId="77777777" w:rsidR="00105C23" w:rsidRPr="00D0054E" w:rsidRDefault="00105C23" w:rsidP="00D0054E">
            <w:pPr>
              <w:pStyle w:val="Tabletextbullets"/>
              <w:spacing w:after="0" w:line="240" w:lineRule="auto"/>
              <w:ind w:left="714" w:hanging="357"/>
              <w:rPr>
                <w:color w:val="auto"/>
              </w:rPr>
            </w:pPr>
            <w:r w:rsidRPr="00D0054E">
              <w:rPr>
                <w:color w:val="auto"/>
              </w:rPr>
              <w:t>non-attributable – voluntarily offset</w:t>
            </w:r>
          </w:p>
          <w:p w14:paraId="3C44CC49" w14:textId="77777777" w:rsidR="00105C23" w:rsidRPr="00D0054E" w:rsidRDefault="00105C23" w:rsidP="00D0054E">
            <w:pPr>
              <w:pStyle w:val="Tabletextbullets"/>
              <w:spacing w:after="0" w:line="240" w:lineRule="auto"/>
              <w:ind w:left="714" w:hanging="357"/>
              <w:rPr>
                <w:color w:val="auto"/>
              </w:rPr>
            </w:pPr>
            <w:r w:rsidRPr="00D0054E">
              <w:rPr>
                <w:color w:val="auto"/>
              </w:rPr>
              <w:t>non-attributable – non-quantified</w:t>
            </w:r>
          </w:p>
          <w:p w14:paraId="365DDA39" w14:textId="77777777" w:rsidR="00105C23" w:rsidRPr="00D0054E" w:rsidRDefault="00105C23" w:rsidP="00D0054E">
            <w:pPr>
              <w:pStyle w:val="Tabletextbullets"/>
              <w:spacing w:after="0" w:line="240" w:lineRule="auto"/>
              <w:ind w:left="714" w:hanging="357"/>
              <w:rPr>
                <w:color w:val="auto"/>
              </w:rPr>
            </w:pPr>
            <w:r w:rsidRPr="00D0054E">
              <w:rPr>
                <w:color w:val="auto"/>
              </w:rPr>
              <w:t>non-attributable – non-quantified (relevance test applied)</w:t>
            </w:r>
          </w:p>
        </w:tc>
        <w:tc>
          <w:tcPr>
            <w:tcW w:w="473" w:type="pct"/>
            <w:tcBorders>
              <w:bottom w:val="single" w:sz="8" w:space="0" w:color="9DD5D7"/>
            </w:tcBorders>
          </w:tcPr>
          <w:p w14:paraId="49897E0B" w14:textId="77777777" w:rsidR="00105C23" w:rsidRPr="005F6D8D" w:rsidRDefault="00105C23" w:rsidP="005F6D8D">
            <w:pPr>
              <w:pStyle w:val="Blueguidancetext"/>
              <w:spacing w:after="100" w:line="260" w:lineRule="exact"/>
            </w:pPr>
            <w:r w:rsidRPr="005F6D8D">
              <w:t>Yes/No</w:t>
            </w:r>
          </w:p>
        </w:tc>
        <w:tc>
          <w:tcPr>
            <w:tcW w:w="799" w:type="pct"/>
            <w:tcBorders>
              <w:bottom w:val="single" w:sz="8" w:space="0" w:color="9DD5D7"/>
            </w:tcBorders>
          </w:tcPr>
          <w:p w14:paraId="78AD63FE" w14:textId="77777777" w:rsidR="00105C23" w:rsidRPr="005F6D8D" w:rsidRDefault="00105C23" w:rsidP="005F6D8D">
            <w:pPr>
              <w:pStyle w:val="Blueguidancetext"/>
              <w:spacing w:after="100" w:line="260" w:lineRule="exact"/>
            </w:pPr>
            <w:r w:rsidRPr="005F6D8D">
              <w:t>Information confirming the yes/no response must be included.</w:t>
            </w:r>
          </w:p>
          <w:p w14:paraId="79360983" w14:textId="77777777" w:rsidR="00105C23" w:rsidRPr="005F6D8D" w:rsidRDefault="00105C23" w:rsidP="005F6D8D">
            <w:pPr>
              <w:pStyle w:val="Blueguidancetext"/>
              <w:spacing w:after="100" w:line="260" w:lineRule="exact"/>
            </w:pPr>
          </w:p>
        </w:tc>
        <w:tc>
          <w:tcPr>
            <w:tcW w:w="666" w:type="pct"/>
            <w:tcBorders>
              <w:bottom w:val="single" w:sz="8" w:space="0" w:color="9DD5D7"/>
            </w:tcBorders>
          </w:tcPr>
          <w:p w14:paraId="61A0B5D1" w14:textId="241CA015" w:rsidR="00105C23" w:rsidRPr="00D0054E" w:rsidRDefault="00105C23" w:rsidP="00C50616">
            <w:pPr>
              <w:pStyle w:val="Tabletext"/>
              <w:spacing w:line="256" w:lineRule="exact"/>
              <w:rPr>
                <w:color w:val="auto"/>
              </w:rPr>
            </w:pPr>
            <w:r w:rsidRPr="00D0054E">
              <w:rPr>
                <w:color w:val="auto"/>
              </w:rPr>
              <w:t>Initial and Ongoing</w:t>
            </w:r>
          </w:p>
        </w:tc>
      </w:tr>
      <w:tr w:rsidR="00105C23" w:rsidRPr="00D0054E" w14:paraId="60D3AE35" w14:textId="4C00C52A" w:rsidTr="00C96F05">
        <w:trPr>
          <w:trHeight w:val="243"/>
        </w:trPr>
        <w:tc>
          <w:tcPr>
            <w:tcW w:w="1336" w:type="pct"/>
            <w:tcBorders>
              <w:top w:val="single" w:sz="8" w:space="0" w:color="9DD5D7"/>
              <w:bottom w:val="single" w:sz="8" w:space="0" w:color="9DD5D7"/>
            </w:tcBorders>
          </w:tcPr>
          <w:p w14:paraId="5983DA8C" w14:textId="10E1F636" w:rsidR="00105C23" w:rsidRPr="00D0054E" w:rsidRDefault="00105C23" w:rsidP="00C50616">
            <w:pPr>
              <w:pStyle w:val="Tabletexthangingindent"/>
              <w:numPr>
                <w:ilvl w:val="0"/>
                <w:numId w:val="41"/>
              </w:numPr>
              <w:rPr>
                <w:b/>
                <w:color w:val="auto"/>
              </w:rPr>
            </w:pPr>
            <w:r w:rsidRPr="00D0054E">
              <w:rPr>
                <w:b/>
                <w:color w:val="auto"/>
              </w:rPr>
              <w:t>Have all excluded and attributable – non-quantified emission sources been justified appropriately?</w:t>
            </w:r>
          </w:p>
        </w:tc>
        <w:tc>
          <w:tcPr>
            <w:tcW w:w="1727" w:type="pct"/>
            <w:tcBorders>
              <w:top w:val="single" w:sz="8" w:space="0" w:color="9DD5D7"/>
              <w:bottom w:val="single" w:sz="8" w:space="0" w:color="9DD5D7"/>
            </w:tcBorders>
          </w:tcPr>
          <w:p w14:paraId="32641A08" w14:textId="0DD185A0" w:rsidR="00105C23" w:rsidRPr="00D0054E" w:rsidRDefault="00105C23" w:rsidP="00BB2D8F">
            <w:pPr>
              <w:pStyle w:val="Tabletext"/>
              <w:spacing w:line="256" w:lineRule="exact"/>
              <w:rPr>
                <w:color w:val="auto"/>
              </w:rPr>
            </w:pPr>
            <w:r w:rsidRPr="00D0054E">
              <w:rPr>
                <w:color w:val="auto"/>
              </w:rPr>
              <w:t xml:space="preserve">For all excluded and attributable – non-quantified emission sources, do these satisfy the exclusion conditions outlined in the Technical Guidance Manual and section 2.3.1 of the </w:t>
            </w:r>
            <w:r w:rsidRPr="00D0054E">
              <w:rPr>
                <w:i/>
                <w:color w:val="auto"/>
              </w:rPr>
              <w:t>Climate Active Carbon Neutral Standard for Products and Services</w:t>
            </w:r>
            <w:r w:rsidRPr="00D0054E">
              <w:rPr>
                <w:color w:val="auto"/>
              </w:rPr>
              <w:t>?</w:t>
            </w:r>
          </w:p>
        </w:tc>
        <w:tc>
          <w:tcPr>
            <w:tcW w:w="473" w:type="pct"/>
            <w:tcBorders>
              <w:top w:val="single" w:sz="8" w:space="0" w:color="9DD5D7"/>
              <w:bottom w:val="single" w:sz="8" w:space="0" w:color="9DD5D7"/>
            </w:tcBorders>
          </w:tcPr>
          <w:p w14:paraId="45477155" w14:textId="77777777" w:rsidR="00105C23" w:rsidRPr="005F6D8D" w:rsidRDefault="00105C23" w:rsidP="005F6D8D">
            <w:pPr>
              <w:pStyle w:val="Blueguidancetext"/>
              <w:spacing w:after="100" w:line="260" w:lineRule="exact"/>
            </w:pPr>
            <w:r w:rsidRPr="005F6D8D">
              <w:t>Yes/No</w:t>
            </w:r>
          </w:p>
        </w:tc>
        <w:tc>
          <w:tcPr>
            <w:tcW w:w="799" w:type="pct"/>
            <w:tcBorders>
              <w:top w:val="single" w:sz="8" w:space="0" w:color="9DD5D7"/>
              <w:bottom w:val="single" w:sz="8" w:space="0" w:color="9DD5D7"/>
            </w:tcBorders>
          </w:tcPr>
          <w:p w14:paraId="2EE1EED3" w14:textId="77777777" w:rsidR="00105C23" w:rsidRPr="005F6D8D" w:rsidRDefault="00105C23" w:rsidP="005F6D8D">
            <w:pPr>
              <w:pStyle w:val="Blueguidancetext"/>
              <w:spacing w:after="100" w:line="260" w:lineRule="exact"/>
            </w:pPr>
            <w:r w:rsidRPr="005F6D8D">
              <w:t>Information confirming the yes/no response must be included.</w:t>
            </w:r>
          </w:p>
          <w:p w14:paraId="1F5D3272" w14:textId="77777777" w:rsidR="00105C23" w:rsidRPr="005F6D8D" w:rsidRDefault="00105C23" w:rsidP="005F6D8D">
            <w:pPr>
              <w:pStyle w:val="Blueguidancetext"/>
              <w:spacing w:after="100" w:line="260" w:lineRule="exact"/>
            </w:pPr>
          </w:p>
        </w:tc>
        <w:tc>
          <w:tcPr>
            <w:tcW w:w="666" w:type="pct"/>
            <w:tcBorders>
              <w:top w:val="single" w:sz="8" w:space="0" w:color="9DD5D7"/>
              <w:bottom w:val="single" w:sz="8" w:space="0" w:color="9DD5D7"/>
            </w:tcBorders>
          </w:tcPr>
          <w:p w14:paraId="5498BE6A" w14:textId="4664AD67" w:rsidR="00105C23" w:rsidRPr="00D0054E" w:rsidRDefault="00105C23" w:rsidP="00C50616">
            <w:pPr>
              <w:pStyle w:val="Tabletext"/>
              <w:spacing w:line="256" w:lineRule="exact"/>
              <w:rPr>
                <w:color w:val="auto"/>
              </w:rPr>
            </w:pPr>
            <w:r w:rsidRPr="00D0054E">
              <w:rPr>
                <w:color w:val="auto"/>
              </w:rPr>
              <w:t>Initial and Ongoing</w:t>
            </w:r>
          </w:p>
        </w:tc>
      </w:tr>
      <w:tr w:rsidR="00105C23" w:rsidRPr="00D0054E" w14:paraId="13777AB6" w14:textId="7C1E1898" w:rsidTr="00C96F05">
        <w:tc>
          <w:tcPr>
            <w:tcW w:w="1336" w:type="pct"/>
            <w:tcBorders>
              <w:top w:val="single" w:sz="8" w:space="0" w:color="9DD5D7"/>
              <w:bottom w:val="single" w:sz="8" w:space="0" w:color="9DD5D7"/>
            </w:tcBorders>
          </w:tcPr>
          <w:p w14:paraId="33CF0969" w14:textId="223C5C07" w:rsidR="00105C23" w:rsidRPr="00D0054E" w:rsidRDefault="00105C23" w:rsidP="00C50616">
            <w:pPr>
              <w:pStyle w:val="Tabletexthangingindent"/>
              <w:numPr>
                <w:ilvl w:val="0"/>
                <w:numId w:val="41"/>
              </w:numPr>
              <w:rPr>
                <w:b/>
                <w:color w:val="auto"/>
              </w:rPr>
            </w:pPr>
            <w:r w:rsidRPr="00D0054E">
              <w:rPr>
                <w:b/>
                <w:color w:val="auto"/>
              </w:rPr>
              <w:t>Does the carbon account total emissions equate to one year of emissions?</w:t>
            </w:r>
          </w:p>
        </w:tc>
        <w:tc>
          <w:tcPr>
            <w:tcW w:w="1727" w:type="pct"/>
            <w:tcBorders>
              <w:top w:val="single" w:sz="8" w:space="0" w:color="9DD5D7"/>
              <w:bottom w:val="single" w:sz="8" w:space="0" w:color="9DD5D7"/>
            </w:tcBorders>
          </w:tcPr>
          <w:p w14:paraId="28A8D90A" w14:textId="39FFF922" w:rsidR="00105C23" w:rsidRPr="00D0054E" w:rsidRDefault="00105C23" w:rsidP="00C50616">
            <w:pPr>
              <w:pStyle w:val="Tabletext"/>
              <w:spacing w:line="256" w:lineRule="exact"/>
              <w:rPr>
                <w:color w:val="auto"/>
              </w:rPr>
            </w:pPr>
            <w:r w:rsidRPr="00D0054E">
              <w:rPr>
                <w:color w:val="auto"/>
              </w:rPr>
              <w:t xml:space="preserve">Does the carbon inventory total equate to one year of emissions attributable to the product or service? </w:t>
            </w:r>
          </w:p>
          <w:p w14:paraId="709B0A94" w14:textId="134DB285" w:rsidR="00105C23" w:rsidRPr="00D0054E" w:rsidRDefault="00105C23" w:rsidP="00C50616">
            <w:pPr>
              <w:pStyle w:val="Tabletext"/>
              <w:spacing w:line="256" w:lineRule="exact"/>
              <w:rPr>
                <w:color w:val="auto"/>
              </w:rPr>
            </w:pPr>
            <w:r w:rsidRPr="00D0054E">
              <w:rPr>
                <w:color w:val="auto"/>
              </w:rPr>
              <w:t>Can evidence be provided to support the number of certification units reportedly sold?</w:t>
            </w:r>
          </w:p>
          <w:p w14:paraId="06F1C794" w14:textId="2C05550F" w:rsidR="00105C23" w:rsidRPr="00D0054E" w:rsidRDefault="00105C23" w:rsidP="00BC78A7">
            <w:pPr>
              <w:pStyle w:val="Tabletext"/>
              <w:spacing w:line="256" w:lineRule="exact"/>
              <w:rPr>
                <w:color w:val="auto"/>
              </w:rPr>
            </w:pPr>
            <w:r w:rsidRPr="00D0054E">
              <w:rPr>
                <w:color w:val="auto"/>
              </w:rPr>
              <w:t xml:space="preserve">For products or services which are opt in or new, a projection of emissions for the first year </w:t>
            </w:r>
            <w:r w:rsidRPr="00D0054E">
              <w:rPr>
                <w:color w:val="auto"/>
              </w:rPr>
              <w:lastRenderedPageBreak/>
              <w:t>of certification will need to be made.</w:t>
            </w:r>
          </w:p>
        </w:tc>
        <w:tc>
          <w:tcPr>
            <w:tcW w:w="473" w:type="pct"/>
            <w:tcBorders>
              <w:top w:val="single" w:sz="8" w:space="0" w:color="9DD5D7"/>
              <w:bottom w:val="single" w:sz="8" w:space="0" w:color="9DD5D7"/>
            </w:tcBorders>
          </w:tcPr>
          <w:p w14:paraId="04823D54" w14:textId="77777777" w:rsidR="00105C23" w:rsidRPr="005F6D8D" w:rsidRDefault="00105C23" w:rsidP="005F6D8D">
            <w:pPr>
              <w:pStyle w:val="Blueguidancetext"/>
              <w:spacing w:after="100" w:line="260" w:lineRule="exact"/>
            </w:pPr>
            <w:r w:rsidRPr="005F6D8D">
              <w:lastRenderedPageBreak/>
              <w:t>Yes/No</w:t>
            </w:r>
          </w:p>
        </w:tc>
        <w:tc>
          <w:tcPr>
            <w:tcW w:w="799" w:type="pct"/>
            <w:tcBorders>
              <w:top w:val="single" w:sz="8" w:space="0" w:color="9DD5D7"/>
              <w:bottom w:val="single" w:sz="8" w:space="0" w:color="9DD5D7"/>
            </w:tcBorders>
          </w:tcPr>
          <w:p w14:paraId="2C93EFB1" w14:textId="77777777" w:rsidR="00105C23" w:rsidRPr="005F6D8D" w:rsidRDefault="00105C23" w:rsidP="005F6D8D">
            <w:pPr>
              <w:pStyle w:val="Blueguidancetext"/>
              <w:spacing w:after="100" w:line="260" w:lineRule="exact"/>
            </w:pPr>
            <w:r w:rsidRPr="005F6D8D">
              <w:t>Information confirming the yes/no response must be included.</w:t>
            </w:r>
          </w:p>
          <w:p w14:paraId="651B8C48" w14:textId="77777777" w:rsidR="00105C23" w:rsidRPr="005F6D8D" w:rsidRDefault="00105C23" w:rsidP="005F6D8D">
            <w:pPr>
              <w:pStyle w:val="Blueguidancetext"/>
              <w:spacing w:after="100" w:line="260" w:lineRule="exact"/>
            </w:pPr>
          </w:p>
        </w:tc>
        <w:tc>
          <w:tcPr>
            <w:tcW w:w="666" w:type="pct"/>
            <w:tcBorders>
              <w:top w:val="single" w:sz="8" w:space="0" w:color="9DD5D7"/>
              <w:bottom w:val="single" w:sz="8" w:space="0" w:color="9DD5D7"/>
            </w:tcBorders>
          </w:tcPr>
          <w:p w14:paraId="29A28112" w14:textId="528C22B0" w:rsidR="00105C23" w:rsidRPr="00D0054E" w:rsidRDefault="00105C23" w:rsidP="00C50616">
            <w:pPr>
              <w:pStyle w:val="Tabletext"/>
              <w:spacing w:line="256" w:lineRule="exact"/>
              <w:rPr>
                <w:color w:val="auto"/>
              </w:rPr>
            </w:pPr>
            <w:r w:rsidRPr="00D0054E">
              <w:rPr>
                <w:color w:val="auto"/>
              </w:rPr>
              <w:t>Initial and Ongoing</w:t>
            </w:r>
          </w:p>
        </w:tc>
      </w:tr>
      <w:tr w:rsidR="00105C23" w:rsidRPr="00D0054E" w14:paraId="6D940925" w14:textId="66BF670F" w:rsidTr="00C96F05">
        <w:tc>
          <w:tcPr>
            <w:tcW w:w="1336" w:type="pct"/>
            <w:tcBorders>
              <w:top w:val="single" w:sz="8" w:space="0" w:color="9DD5D7"/>
            </w:tcBorders>
          </w:tcPr>
          <w:p w14:paraId="69AB5E9F" w14:textId="77599798" w:rsidR="00105C23" w:rsidRPr="00D0054E" w:rsidRDefault="00105C23" w:rsidP="00C50616">
            <w:pPr>
              <w:pStyle w:val="Tabletexthangingindent"/>
              <w:numPr>
                <w:ilvl w:val="0"/>
                <w:numId w:val="41"/>
              </w:numPr>
              <w:rPr>
                <w:b/>
                <w:color w:val="auto"/>
              </w:rPr>
            </w:pPr>
            <w:r w:rsidRPr="00D0054E">
              <w:rPr>
                <w:b/>
                <w:color w:val="auto"/>
              </w:rPr>
              <w:t>Is the EPD compliant?</w:t>
            </w:r>
          </w:p>
        </w:tc>
        <w:tc>
          <w:tcPr>
            <w:tcW w:w="1727" w:type="pct"/>
            <w:tcBorders>
              <w:top w:val="single" w:sz="8" w:space="0" w:color="9DD5D7"/>
            </w:tcBorders>
          </w:tcPr>
          <w:p w14:paraId="048B4C20" w14:textId="4319990E" w:rsidR="00C87BC5" w:rsidRDefault="00C87BC5" w:rsidP="00C50616">
            <w:pPr>
              <w:pStyle w:val="Tabletext"/>
              <w:rPr>
                <w:color w:val="auto"/>
              </w:rPr>
            </w:pPr>
            <w:r>
              <w:rPr>
                <w:color w:val="auto"/>
              </w:rPr>
              <w:t>Is the EPD registered with the EPD Australasia programme?</w:t>
            </w:r>
          </w:p>
          <w:p w14:paraId="1D17C7B2" w14:textId="77777777" w:rsidR="00C87BC5" w:rsidRDefault="00C87BC5" w:rsidP="00C50616">
            <w:pPr>
              <w:pStyle w:val="Tabletext"/>
              <w:rPr>
                <w:color w:val="auto"/>
              </w:rPr>
            </w:pPr>
          </w:p>
          <w:p w14:paraId="4EC7EC07" w14:textId="5859F8E5" w:rsidR="00C87BC5" w:rsidRDefault="00C87BC5" w:rsidP="00C50616">
            <w:pPr>
              <w:pStyle w:val="Tabletext"/>
              <w:rPr>
                <w:color w:val="auto"/>
              </w:rPr>
            </w:pPr>
            <w:r>
              <w:rPr>
                <w:color w:val="auto"/>
              </w:rPr>
              <w:t xml:space="preserve">Is </w:t>
            </w:r>
            <w:r w:rsidR="006E0E68">
              <w:rPr>
                <w:color w:val="auto"/>
              </w:rPr>
              <w:t>the EPD</w:t>
            </w:r>
            <w:r>
              <w:rPr>
                <w:color w:val="auto"/>
              </w:rPr>
              <w:t xml:space="preserve"> EN15804</w:t>
            </w:r>
            <w:r w:rsidR="006E0E68">
              <w:rPr>
                <w:color w:val="auto"/>
              </w:rPr>
              <w:t>, or ISO 14025</w:t>
            </w:r>
            <w:r>
              <w:rPr>
                <w:color w:val="auto"/>
              </w:rPr>
              <w:t xml:space="preserve"> compliant?</w:t>
            </w:r>
          </w:p>
          <w:p w14:paraId="007BA674" w14:textId="2ED47C50" w:rsidR="00C87BC5" w:rsidRDefault="00C87BC5" w:rsidP="00C50616">
            <w:pPr>
              <w:pStyle w:val="Tabletext"/>
              <w:rPr>
                <w:color w:val="auto"/>
              </w:rPr>
            </w:pPr>
            <w:r>
              <w:rPr>
                <w:color w:val="auto"/>
              </w:rPr>
              <w:t>Have the required adjustments</w:t>
            </w:r>
            <w:r w:rsidR="006E0E68">
              <w:rPr>
                <w:color w:val="auto"/>
              </w:rPr>
              <w:t xml:space="preserve"> and inclusions</w:t>
            </w:r>
            <w:r>
              <w:rPr>
                <w:color w:val="auto"/>
              </w:rPr>
              <w:t xml:space="preserve"> to the verification report</w:t>
            </w:r>
            <w:r w:rsidR="006E0E68">
              <w:rPr>
                <w:color w:val="auto"/>
              </w:rPr>
              <w:t xml:space="preserve"> and dialogue template been </w:t>
            </w:r>
            <w:r w:rsidR="00B66514">
              <w:rPr>
                <w:color w:val="auto"/>
              </w:rPr>
              <w:t>validated</w:t>
            </w:r>
            <w:r w:rsidR="00B664DA">
              <w:rPr>
                <w:color w:val="auto"/>
              </w:rPr>
              <w:t>, and align</w:t>
            </w:r>
            <w:r w:rsidR="006E0E68">
              <w:rPr>
                <w:color w:val="auto"/>
              </w:rPr>
              <w:t xml:space="preserve"> with Section</w:t>
            </w:r>
            <w:r w:rsidR="002C32EA">
              <w:rPr>
                <w:color w:val="auto"/>
              </w:rPr>
              <w:t>(s)</w:t>
            </w:r>
            <w:r w:rsidR="006E0E68">
              <w:rPr>
                <w:color w:val="auto"/>
              </w:rPr>
              <w:t xml:space="preserve"> </w:t>
            </w:r>
            <w:r w:rsidR="00120C24">
              <w:rPr>
                <w:color w:val="auto"/>
              </w:rPr>
              <w:t>2.3.</w:t>
            </w:r>
            <w:r w:rsidR="002C32EA">
              <w:rPr>
                <w:color w:val="auto"/>
              </w:rPr>
              <w:t>4</w:t>
            </w:r>
            <w:r w:rsidR="006E0E68">
              <w:rPr>
                <w:color w:val="auto"/>
              </w:rPr>
              <w:t xml:space="preserve"> </w:t>
            </w:r>
            <w:r w:rsidR="002C32EA">
              <w:rPr>
                <w:color w:val="auto"/>
              </w:rPr>
              <w:t xml:space="preserve">and 3.5.1 </w:t>
            </w:r>
            <w:r w:rsidR="006E0E68">
              <w:rPr>
                <w:color w:val="auto"/>
              </w:rPr>
              <w:t xml:space="preserve">of the </w:t>
            </w:r>
            <w:r w:rsidR="006E0E68" w:rsidRPr="002C32EA">
              <w:rPr>
                <w:color w:val="auto"/>
              </w:rPr>
              <w:t>Products and Services Standard</w:t>
            </w:r>
            <w:r w:rsidR="008B56BA">
              <w:rPr>
                <w:color w:val="auto"/>
              </w:rPr>
              <w:t xml:space="preserve"> and EPD pathway requirements outlined in the Technical Guidance Manual</w:t>
            </w:r>
            <w:r w:rsidR="006E0E68">
              <w:rPr>
                <w:color w:val="auto"/>
              </w:rPr>
              <w:t>?</w:t>
            </w:r>
            <w:r>
              <w:rPr>
                <w:color w:val="auto"/>
              </w:rPr>
              <w:t xml:space="preserve"> </w:t>
            </w:r>
          </w:p>
          <w:p w14:paraId="69AF7665" w14:textId="678ED866" w:rsidR="00120C24" w:rsidRDefault="00120C24" w:rsidP="00C50616">
            <w:pPr>
              <w:pStyle w:val="Tabletext"/>
              <w:rPr>
                <w:color w:val="auto"/>
              </w:rPr>
            </w:pPr>
            <w:r>
              <w:rPr>
                <w:color w:val="auto"/>
              </w:rPr>
              <w:t>If an ISO</w:t>
            </w:r>
            <w:r w:rsidR="00060E23">
              <w:rPr>
                <w:color w:val="auto"/>
              </w:rPr>
              <w:t xml:space="preserve"> </w:t>
            </w:r>
            <w:r>
              <w:rPr>
                <w:color w:val="auto"/>
              </w:rPr>
              <w:t xml:space="preserve">14025 EPD, has evidence been provided that verification was undertaken to the same </w:t>
            </w:r>
            <w:r w:rsidR="00C25BBC">
              <w:rPr>
                <w:color w:val="auto"/>
              </w:rPr>
              <w:t>rigor</w:t>
            </w:r>
            <w:r>
              <w:rPr>
                <w:color w:val="auto"/>
              </w:rPr>
              <w:t xml:space="preserve"> as an EN 15804 compliant EPD? </w:t>
            </w:r>
          </w:p>
          <w:p w14:paraId="7A75AD89" w14:textId="5CDDBB49" w:rsidR="00120C24" w:rsidRDefault="00120C24" w:rsidP="00C50616">
            <w:pPr>
              <w:pStyle w:val="Tabletext"/>
              <w:rPr>
                <w:color w:val="auto"/>
              </w:rPr>
            </w:pPr>
            <w:r>
              <w:rPr>
                <w:color w:val="auto"/>
              </w:rPr>
              <w:t xml:space="preserve">Have Scope 1 and Scope 2 emission factors been calculated from NGA AusLCI or GaBi sources? </w:t>
            </w:r>
          </w:p>
          <w:p w14:paraId="176E5A09" w14:textId="0DA14FB6" w:rsidR="00C87BC5" w:rsidRPr="00D0054E" w:rsidRDefault="00C87BC5" w:rsidP="00C50616">
            <w:pPr>
              <w:pStyle w:val="Tabletext"/>
              <w:rPr>
                <w:color w:val="auto"/>
              </w:rPr>
            </w:pPr>
            <w:r>
              <w:rPr>
                <w:color w:val="auto"/>
              </w:rPr>
              <w:t xml:space="preserve">  </w:t>
            </w:r>
          </w:p>
          <w:p w14:paraId="6E59F70A" w14:textId="6D5EFA34" w:rsidR="00105C23" w:rsidRPr="00D0054E" w:rsidRDefault="00105C23" w:rsidP="00C50616">
            <w:pPr>
              <w:pStyle w:val="Tabletext"/>
              <w:rPr>
                <w:color w:val="auto"/>
              </w:rPr>
            </w:pPr>
            <w:r w:rsidRPr="00D0054E">
              <w:rPr>
                <w:color w:val="auto"/>
              </w:rPr>
              <w:t xml:space="preserve">. </w:t>
            </w:r>
          </w:p>
        </w:tc>
        <w:tc>
          <w:tcPr>
            <w:tcW w:w="473" w:type="pct"/>
            <w:tcBorders>
              <w:top w:val="single" w:sz="8" w:space="0" w:color="9DD5D7"/>
            </w:tcBorders>
          </w:tcPr>
          <w:p w14:paraId="0C672F73" w14:textId="77777777" w:rsidR="00105C23" w:rsidRPr="005F6D8D" w:rsidRDefault="00105C23" w:rsidP="005F6D8D">
            <w:pPr>
              <w:pStyle w:val="Blueguidancetext"/>
              <w:spacing w:after="100" w:line="260" w:lineRule="exact"/>
            </w:pPr>
            <w:r w:rsidRPr="005F6D8D">
              <w:t>Yes/No</w:t>
            </w:r>
          </w:p>
        </w:tc>
        <w:tc>
          <w:tcPr>
            <w:tcW w:w="799" w:type="pct"/>
            <w:tcBorders>
              <w:top w:val="single" w:sz="8" w:space="0" w:color="9DD5D7"/>
            </w:tcBorders>
          </w:tcPr>
          <w:p w14:paraId="425F2760" w14:textId="77777777" w:rsidR="00105C23" w:rsidRPr="005F6D8D" w:rsidRDefault="00105C23" w:rsidP="005F6D8D">
            <w:pPr>
              <w:pStyle w:val="Blueguidancetext"/>
              <w:spacing w:after="100" w:line="260" w:lineRule="exact"/>
            </w:pPr>
            <w:r w:rsidRPr="005F6D8D">
              <w:t>Information confirming the yes/no response must be included.</w:t>
            </w:r>
          </w:p>
          <w:p w14:paraId="31DBC423" w14:textId="77777777" w:rsidR="00105C23" w:rsidRPr="005F6D8D" w:rsidRDefault="00105C23" w:rsidP="005F6D8D">
            <w:pPr>
              <w:pStyle w:val="Blueguidancetext"/>
              <w:spacing w:after="100" w:line="260" w:lineRule="exact"/>
            </w:pPr>
          </w:p>
        </w:tc>
        <w:tc>
          <w:tcPr>
            <w:tcW w:w="666" w:type="pct"/>
            <w:tcBorders>
              <w:top w:val="single" w:sz="8" w:space="0" w:color="9DD5D7"/>
            </w:tcBorders>
          </w:tcPr>
          <w:p w14:paraId="57E19C30" w14:textId="32604249" w:rsidR="00105C23" w:rsidRPr="00D0054E" w:rsidRDefault="00105C23" w:rsidP="00C50616">
            <w:pPr>
              <w:pStyle w:val="Tabletext"/>
              <w:rPr>
                <w:color w:val="auto"/>
              </w:rPr>
            </w:pPr>
            <w:r w:rsidRPr="00D0054E">
              <w:rPr>
                <w:color w:val="auto"/>
              </w:rPr>
              <w:t>Initial and Ongoing</w:t>
            </w:r>
          </w:p>
        </w:tc>
      </w:tr>
      <w:tr w:rsidR="00105C23" w:rsidRPr="00D0054E" w14:paraId="620C867E" w14:textId="5A0491BA" w:rsidTr="00C96F05">
        <w:tc>
          <w:tcPr>
            <w:tcW w:w="1336" w:type="pct"/>
          </w:tcPr>
          <w:p w14:paraId="632FBD63" w14:textId="1ED2A9F4" w:rsidR="00105C23" w:rsidRPr="00D0054E" w:rsidRDefault="00105C23" w:rsidP="00C50616">
            <w:pPr>
              <w:pStyle w:val="Tabletexthangingindent"/>
              <w:numPr>
                <w:ilvl w:val="0"/>
                <w:numId w:val="41"/>
              </w:numPr>
              <w:rPr>
                <w:b/>
                <w:color w:val="auto"/>
              </w:rPr>
            </w:pPr>
            <w:r w:rsidRPr="00D0054E">
              <w:rPr>
                <w:b/>
                <w:color w:val="auto"/>
              </w:rPr>
              <w:t>Confirm the EPD is still valid.</w:t>
            </w:r>
          </w:p>
        </w:tc>
        <w:tc>
          <w:tcPr>
            <w:tcW w:w="1727" w:type="pct"/>
          </w:tcPr>
          <w:p w14:paraId="39815D00" w14:textId="6916F1A7" w:rsidR="00105C23" w:rsidRPr="00D0054E" w:rsidRDefault="00105C23" w:rsidP="00BB2D8F">
            <w:pPr>
              <w:pStyle w:val="Tabletext"/>
              <w:rPr>
                <w:color w:val="auto"/>
              </w:rPr>
            </w:pPr>
            <w:r w:rsidRPr="00D0054E">
              <w:rPr>
                <w:color w:val="auto"/>
              </w:rPr>
              <w:t xml:space="preserve"> Have you sighted documentation that shows the EPD is valid and not overdue for review?</w:t>
            </w:r>
          </w:p>
        </w:tc>
        <w:tc>
          <w:tcPr>
            <w:tcW w:w="473" w:type="pct"/>
          </w:tcPr>
          <w:p w14:paraId="32D9A144" w14:textId="77777777" w:rsidR="00105C23" w:rsidRPr="005F6D8D" w:rsidRDefault="00105C23" w:rsidP="005F6D8D">
            <w:pPr>
              <w:pStyle w:val="Blueguidancetext"/>
              <w:spacing w:after="100" w:line="260" w:lineRule="exact"/>
            </w:pPr>
            <w:r w:rsidRPr="005F6D8D">
              <w:t>Yes/No</w:t>
            </w:r>
          </w:p>
        </w:tc>
        <w:tc>
          <w:tcPr>
            <w:tcW w:w="799" w:type="pct"/>
          </w:tcPr>
          <w:p w14:paraId="065E1BB4" w14:textId="056B3876" w:rsidR="00105C23" w:rsidRPr="005F6D8D" w:rsidRDefault="00105C23" w:rsidP="005F6D8D">
            <w:pPr>
              <w:pStyle w:val="Blueguidancetext"/>
              <w:spacing w:after="100" w:line="260" w:lineRule="exact"/>
            </w:pPr>
            <w:r w:rsidRPr="005F6D8D">
              <w:t>Information confirming the yes/no response must be included.</w:t>
            </w:r>
          </w:p>
        </w:tc>
        <w:tc>
          <w:tcPr>
            <w:tcW w:w="666" w:type="pct"/>
          </w:tcPr>
          <w:p w14:paraId="7C5773D1" w14:textId="1ECF00CB" w:rsidR="00105C23" w:rsidRPr="00D0054E" w:rsidRDefault="00105C23" w:rsidP="00C50616">
            <w:pPr>
              <w:pStyle w:val="Tabletext"/>
              <w:rPr>
                <w:color w:val="auto"/>
              </w:rPr>
            </w:pPr>
            <w:r w:rsidRPr="00D0054E">
              <w:rPr>
                <w:color w:val="auto"/>
              </w:rPr>
              <w:t>Initial and Ongoing</w:t>
            </w:r>
          </w:p>
        </w:tc>
      </w:tr>
      <w:tr w:rsidR="00105C23" w:rsidRPr="00D0054E" w14:paraId="192C1D04" w14:textId="2ECE37D1" w:rsidTr="00C96F05">
        <w:tc>
          <w:tcPr>
            <w:tcW w:w="1336" w:type="pct"/>
          </w:tcPr>
          <w:p w14:paraId="159072FB" w14:textId="7D61B492" w:rsidR="00105C23" w:rsidRPr="00D0054E" w:rsidRDefault="00105C23" w:rsidP="00D5711F">
            <w:pPr>
              <w:pStyle w:val="Tabletexthangingindent"/>
              <w:numPr>
                <w:ilvl w:val="0"/>
                <w:numId w:val="41"/>
              </w:numPr>
              <w:rPr>
                <w:b/>
                <w:color w:val="auto"/>
              </w:rPr>
            </w:pPr>
            <w:r w:rsidRPr="00D0054E">
              <w:rPr>
                <w:b/>
                <w:color w:val="auto"/>
              </w:rPr>
              <w:t>Have the verification report and </w:t>
            </w:r>
            <w:r w:rsidR="00E55874">
              <w:rPr>
                <w:b/>
                <w:color w:val="auto"/>
              </w:rPr>
              <w:t>a</w:t>
            </w:r>
            <w:r w:rsidR="00E55874">
              <w:rPr>
                <w:b/>
              </w:rPr>
              <w:t xml:space="preserve">ssurance </w:t>
            </w:r>
            <w:r w:rsidR="002B3CE1">
              <w:rPr>
                <w:b/>
              </w:rPr>
              <w:t>practitioner</w:t>
            </w:r>
            <w:r w:rsidR="00E55874" w:rsidRPr="00D0054E">
              <w:rPr>
                <w:b/>
                <w:color w:val="auto"/>
              </w:rPr>
              <w:t xml:space="preserve"> </w:t>
            </w:r>
            <w:r w:rsidRPr="00D0054E">
              <w:rPr>
                <w:b/>
                <w:color w:val="auto"/>
              </w:rPr>
              <w:t xml:space="preserve">notes from both the initial and final verification been provided? </w:t>
            </w:r>
          </w:p>
        </w:tc>
        <w:tc>
          <w:tcPr>
            <w:tcW w:w="1727" w:type="pct"/>
          </w:tcPr>
          <w:p w14:paraId="6197CD8A" w14:textId="75FC7B05" w:rsidR="00105C23" w:rsidRPr="00D0054E" w:rsidRDefault="00105C23" w:rsidP="00BB2D8F">
            <w:pPr>
              <w:pStyle w:val="Tabletext"/>
              <w:rPr>
                <w:color w:val="auto"/>
              </w:rPr>
            </w:pPr>
            <w:r w:rsidRPr="00D0054E">
              <w:rPr>
                <w:color w:val="auto"/>
              </w:rPr>
              <w:t xml:space="preserve">Have the verification report and the </w:t>
            </w:r>
            <w:r w:rsidR="00C25BBC">
              <w:rPr>
                <w:color w:val="auto"/>
              </w:rPr>
              <w:t>verifier</w:t>
            </w:r>
            <w:r w:rsidRPr="00D0054E">
              <w:rPr>
                <w:color w:val="auto"/>
              </w:rPr>
              <w:t xml:space="preserve"> notes from both the initial and final verification been provided?</w:t>
            </w:r>
          </w:p>
        </w:tc>
        <w:tc>
          <w:tcPr>
            <w:tcW w:w="473" w:type="pct"/>
          </w:tcPr>
          <w:p w14:paraId="17B5167B" w14:textId="77777777" w:rsidR="00105C23" w:rsidRPr="005F6D8D" w:rsidRDefault="00105C23" w:rsidP="005F6D8D">
            <w:pPr>
              <w:pStyle w:val="Blueguidancetext"/>
              <w:spacing w:after="100" w:line="260" w:lineRule="exact"/>
            </w:pPr>
            <w:r w:rsidRPr="005F6D8D">
              <w:t>Yes/No</w:t>
            </w:r>
          </w:p>
        </w:tc>
        <w:tc>
          <w:tcPr>
            <w:tcW w:w="799" w:type="pct"/>
          </w:tcPr>
          <w:p w14:paraId="7602574D" w14:textId="77777777" w:rsidR="00105C23" w:rsidRPr="005F6D8D" w:rsidRDefault="00105C23" w:rsidP="005F6D8D">
            <w:pPr>
              <w:pStyle w:val="Blueguidancetext"/>
              <w:spacing w:after="100" w:line="260" w:lineRule="exact"/>
            </w:pPr>
            <w:r w:rsidRPr="005F6D8D">
              <w:t>Information confirming the yes/no response must be included.</w:t>
            </w:r>
          </w:p>
          <w:p w14:paraId="55D430F7" w14:textId="77777777" w:rsidR="00105C23" w:rsidRPr="005F6D8D" w:rsidRDefault="00105C23" w:rsidP="005F6D8D">
            <w:pPr>
              <w:pStyle w:val="Blueguidancetext"/>
              <w:spacing w:after="100" w:line="260" w:lineRule="exact"/>
            </w:pPr>
          </w:p>
        </w:tc>
        <w:tc>
          <w:tcPr>
            <w:tcW w:w="666" w:type="pct"/>
          </w:tcPr>
          <w:p w14:paraId="38402A5D" w14:textId="4B60A62F" w:rsidR="00105C23" w:rsidRPr="00D0054E" w:rsidRDefault="00105C23" w:rsidP="00C50616">
            <w:pPr>
              <w:pStyle w:val="Tabletext"/>
              <w:rPr>
                <w:color w:val="auto"/>
              </w:rPr>
            </w:pPr>
            <w:r w:rsidRPr="00D0054E">
              <w:rPr>
                <w:color w:val="auto"/>
              </w:rPr>
              <w:t>Initial and Ongoing</w:t>
            </w:r>
          </w:p>
        </w:tc>
      </w:tr>
      <w:tr w:rsidR="00105C23" w:rsidRPr="00D0054E" w14:paraId="4987B9AC" w14:textId="4F922729" w:rsidTr="00C96F05">
        <w:tc>
          <w:tcPr>
            <w:tcW w:w="1336" w:type="pct"/>
          </w:tcPr>
          <w:p w14:paraId="4C61DBFF" w14:textId="38444F80" w:rsidR="00105C23" w:rsidRPr="00D0054E" w:rsidRDefault="00105C23" w:rsidP="00C50616">
            <w:pPr>
              <w:pStyle w:val="Tabletexthangingindent"/>
              <w:numPr>
                <w:ilvl w:val="0"/>
                <w:numId w:val="41"/>
              </w:numPr>
              <w:rPr>
                <w:b/>
                <w:color w:val="auto"/>
              </w:rPr>
            </w:pPr>
            <w:r w:rsidRPr="00D0054E">
              <w:rPr>
                <w:b/>
                <w:color w:val="auto"/>
              </w:rPr>
              <w:t xml:space="preserve">Has the EPD been </w:t>
            </w:r>
            <w:r w:rsidR="00C25BBC">
              <w:rPr>
                <w:b/>
                <w:color w:val="auto"/>
              </w:rPr>
              <w:t xml:space="preserve">verified </w:t>
            </w:r>
            <w:r w:rsidRPr="00D0054E">
              <w:rPr>
                <w:b/>
                <w:color w:val="auto"/>
              </w:rPr>
              <w:t>in line with the requirements of the Australasian EPD Program?</w:t>
            </w:r>
          </w:p>
        </w:tc>
        <w:tc>
          <w:tcPr>
            <w:tcW w:w="1727" w:type="pct"/>
          </w:tcPr>
          <w:p w14:paraId="6141B2A8" w14:textId="41C94646" w:rsidR="00105C23" w:rsidRPr="00D0054E" w:rsidRDefault="00105C23" w:rsidP="00B53E9D">
            <w:pPr>
              <w:pStyle w:val="Tabletext"/>
              <w:rPr>
                <w:color w:val="auto"/>
              </w:rPr>
            </w:pPr>
            <w:r w:rsidRPr="00D0054E">
              <w:rPr>
                <w:color w:val="auto"/>
              </w:rPr>
              <w:t xml:space="preserve">Has the </w:t>
            </w:r>
            <w:r w:rsidR="00744B5B">
              <w:rPr>
                <w:color w:val="auto"/>
              </w:rPr>
              <w:t>entity</w:t>
            </w:r>
            <w:r w:rsidRPr="00D0054E">
              <w:rPr>
                <w:color w:val="auto"/>
              </w:rPr>
              <w:t xml:space="preserve"> provided a completed, signed and valid EPD verification report? This includes the verification statement, checklist parts A, B and C and dialogue that </w:t>
            </w:r>
            <w:r w:rsidR="00C25BBC">
              <w:rPr>
                <w:color w:val="auto"/>
              </w:rPr>
              <w:t>verifies</w:t>
            </w:r>
            <w:r w:rsidR="00E55874" w:rsidRPr="00D0054E">
              <w:rPr>
                <w:color w:val="auto"/>
              </w:rPr>
              <w:t xml:space="preserve"> </w:t>
            </w:r>
            <w:r w:rsidRPr="00D0054E">
              <w:rPr>
                <w:color w:val="auto"/>
              </w:rPr>
              <w:t xml:space="preserve">that the product or service seeking carbon neutral certification has met the requirements of the </w:t>
            </w:r>
            <w:r w:rsidR="00C753AD">
              <w:rPr>
                <w:color w:val="auto"/>
              </w:rPr>
              <w:t xml:space="preserve">EPD </w:t>
            </w:r>
            <w:r w:rsidRPr="00D0054E">
              <w:rPr>
                <w:color w:val="auto"/>
              </w:rPr>
              <w:t>Australasia Program</w:t>
            </w:r>
            <w:r w:rsidR="00C753AD">
              <w:rPr>
                <w:color w:val="auto"/>
              </w:rPr>
              <w:t>me</w:t>
            </w:r>
            <w:r w:rsidRPr="00D0054E">
              <w:rPr>
                <w:color w:val="auto"/>
              </w:rPr>
              <w:t>?</w:t>
            </w:r>
          </w:p>
        </w:tc>
        <w:tc>
          <w:tcPr>
            <w:tcW w:w="473" w:type="pct"/>
          </w:tcPr>
          <w:p w14:paraId="306FBBE3" w14:textId="77777777" w:rsidR="00105C23" w:rsidRPr="005F6D8D" w:rsidRDefault="00105C23" w:rsidP="005F6D8D">
            <w:pPr>
              <w:pStyle w:val="Blueguidancetext"/>
              <w:spacing w:after="100" w:line="260" w:lineRule="exact"/>
            </w:pPr>
            <w:r w:rsidRPr="005F6D8D">
              <w:t>Yes/No</w:t>
            </w:r>
          </w:p>
        </w:tc>
        <w:tc>
          <w:tcPr>
            <w:tcW w:w="799" w:type="pct"/>
          </w:tcPr>
          <w:p w14:paraId="52DC2B78" w14:textId="77777777" w:rsidR="00105C23" w:rsidRPr="005F6D8D" w:rsidRDefault="00105C23" w:rsidP="005F6D8D">
            <w:pPr>
              <w:pStyle w:val="Blueguidancetext"/>
              <w:spacing w:after="100" w:line="260" w:lineRule="exact"/>
            </w:pPr>
            <w:r w:rsidRPr="005F6D8D">
              <w:t>Information confirming the yes/no response must be included.</w:t>
            </w:r>
          </w:p>
          <w:p w14:paraId="28F82625" w14:textId="77777777" w:rsidR="00105C23" w:rsidRPr="005F6D8D" w:rsidRDefault="00105C23" w:rsidP="005F6D8D">
            <w:pPr>
              <w:pStyle w:val="Blueguidancetext"/>
              <w:spacing w:after="100" w:line="260" w:lineRule="exact"/>
            </w:pPr>
          </w:p>
        </w:tc>
        <w:tc>
          <w:tcPr>
            <w:tcW w:w="666" w:type="pct"/>
          </w:tcPr>
          <w:p w14:paraId="34F5326D" w14:textId="6436E4E6" w:rsidR="00105C23" w:rsidRPr="00D0054E" w:rsidRDefault="00105C23" w:rsidP="00C50616">
            <w:pPr>
              <w:pStyle w:val="Tabletext"/>
              <w:rPr>
                <w:color w:val="auto"/>
              </w:rPr>
            </w:pPr>
            <w:r w:rsidRPr="00D0054E">
              <w:rPr>
                <w:color w:val="auto"/>
              </w:rPr>
              <w:t>Initial and Ongoing</w:t>
            </w:r>
          </w:p>
        </w:tc>
      </w:tr>
      <w:tr w:rsidR="00105C23" w:rsidRPr="006A017F" w14:paraId="11892CF0" w14:textId="1C1A43CC" w:rsidTr="00AF6C81">
        <w:trPr>
          <w:trHeight w:val="33"/>
        </w:trPr>
        <w:tc>
          <w:tcPr>
            <w:tcW w:w="5000" w:type="pct"/>
            <w:gridSpan w:val="5"/>
            <w:shd w:val="clear" w:color="auto" w:fill="033323" w:themeFill="accent1"/>
          </w:tcPr>
          <w:p w14:paraId="36A79BFD" w14:textId="417797AC" w:rsidR="00105C23" w:rsidRDefault="00105C23" w:rsidP="00C50616">
            <w:pPr>
              <w:pStyle w:val="Tabletexthangingindent"/>
              <w:shd w:val="clear" w:color="auto" w:fill="033323" w:themeFill="accent1"/>
              <w:jc w:val="center"/>
              <w:rPr>
                <w:b/>
                <w:color w:val="FFFFFF" w:themeColor="background1"/>
                <w:sz w:val="16"/>
              </w:rPr>
            </w:pPr>
            <w:r w:rsidRPr="00A90B57">
              <w:rPr>
                <w:b/>
                <w:color w:val="FFFFFF" w:themeColor="background1"/>
                <w:sz w:val="16"/>
              </w:rPr>
              <w:t>END OF PRODUCTS AND COMPLEX SERVICES (NON EPD PATHWAY) TECHNICAL</w:t>
            </w:r>
            <w:r>
              <w:rPr>
                <w:b/>
                <w:color w:val="FFFFFF" w:themeColor="background1"/>
                <w:sz w:val="16"/>
              </w:rPr>
              <w:t xml:space="preserve"> ASSESSMENT</w:t>
            </w:r>
            <w:r w:rsidR="002B3CE1">
              <w:rPr>
                <w:b/>
                <w:color w:val="FFFFFF" w:themeColor="background1"/>
                <w:sz w:val="16"/>
              </w:rPr>
              <w:t xml:space="preserve"> PROCEDURES</w:t>
            </w:r>
          </w:p>
        </w:tc>
      </w:tr>
    </w:tbl>
    <w:p w14:paraId="054822F1" w14:textId="77777777" w:rsidR="00105C23" w:rsidRDefault="00105C23">
      <w:r>
        <w:br w:type="page"/>
      </w:r>
    </w:p>
    <w:tbl>
      <w:tblPr>
        <w:tblStyle w:val="TableGrid"/>
        <w:tblW w:w="5000" w:type="pct"/>
        <w:tblBorders>
          <w:top w:val="none" w:sz="0" w:space="0" w:color="auto"/>
          <w:left w:val="none" w:sz="0" w:space="0" w:color="auto"/>
          <w:bottom w:val="single" w:sz="8" w:space="0" w:color="9DD5D7"/>
          <w:right w:val="none" w:sz="0" w:space="0" w:color="auto"/>
          <w:insideH w:val="single" w:sz="8" w:space="0" w:color="9DD5D7"/>
          <w:insideV w:val="none" w:sz="0" w:space="0" w:color="auto"/>
        </w:tblBorders>
        <w:tblLook w:val="04A0" w:firstRow="1" w:lastRow="0" w:firstColumn="1" w:lastColumn="0" w:noHBand="0" w:noVBand="1"/>
      </w:tblPr>
      <w:tblGrid>
        <w:gridCol w:w="2566"/>
        <w:gridCol w:w="2962"/>
        <w:gridCol w:w="850"/>
        <w:gridCol w:w="1549"/>
        <w:gridCol w:w="1099"/>
      </w:tblGrid>
      <w:tr w:rsidR="00105C23" w:rsidRPr="006A017F" w14:paraId="4F6E00AF" w14:textId="77777777" w:rsidTr="00105C23">
        <w:tc>
          <w:tcPr>
            <w:tcW w:w="5000" w:type="pct"/>
            <w:gridSpan w:val="5"/>
            <w:shd w:val="clear" w:color="auto" w:fill="033323" w:themeFill="accent1"/>
          </w:tcPr>
          <w:p w14:paraId="19182C73" w14:textId="74FC6398" w:rsidR="00105C23" w:rsidRPr="00C50616" w:rsidRDefault="00105C23" w:rsidP="002B3CE1">
            <w:pPr>
              <w:pStyle w:val="Heading1"/>
              <w:numPr>
                <w:ilvl w:val="0"/>
                <w:numId w:val="0"/>
              </w:numPr>
              <w:shd w:val="clear" w:color="auto" w:fill="033323" w:themeFill="accent1"/>
              <w:ind w:left="1304" w:hanging="312"/>
              <w:outlineLvl w:val="0"/>
            </w:pPr>
            <w:bookmarkStart w:id="19" w:name="_Toc24635143"/>
            <w:bookmarkStart w:id="20" w:name="_Toc38926612"/>
            <w:bookmarkStart w:id="21" w:name="_Toc129353963"/>
            <w:r>
              <w:lastRenderedPageBreak/>
              <w:t xml:space="preserve">8. </w:t>
            </w:r>
            <w:r w:rsidRPr="005B07A6">
              <w:t>PRECINCTS</w:t>
            </w:r>
            <w:bookmarkEnd w:id="19"/>
            <w:bookmarkEnd w:id="20"/>
            <w:r>
              <w:t xml:space="preserve"> TECHNICAL ASSESSMENT</w:t>
            </w:r>
            <w:r w:rsidR="002B3CE1">
              <w:t xml:space="preserve"> PROCEDURES</w:t>
            </w:r>
            <w:bookmarkEnd w:id="21"/>
          </w:p>
        </w:tc>
      </w:tr>
      <w:tr w:rsidR="00105C23" w:rsidRPr="006A017F" w14:paraId="3D208DE2" w14:textId="7E9E6860" w:rsidTr="00AF6C81">
        <w:tc>
          <w:tcPr>
            <w:tcW w:w="1421" w:type="pct"/>
            <w:shd w:val="clear" w:color="auto" w:fill="9DD5D7"/>
          </w:tcPr>
          <w:p w14:paraId="05786442" w14:textId="62B61712" w:rsidR="00105C23" w:rsidRPr="006A017F" w:rsidDel="00A62E8F" w:rsidRDefault="00105C23" w:rsidP="00105C23">
            <w:pPr>
              <w:pStyle w:val="Boldbodytext"/>
            </w:pPr>
            <w:r w:rsidRPr="00AB3193">
              <w:t>Validation question</w:t>
            </w:r>
          </w:p>
        </w:tc>
        <w:tc>
          <w:tcPr>
            <w:tcW w:w="1641" w:type="pct"/>
            <w:shd w:val="clear" w:color="auto" w:fill="9DD5D7"/>
          </w:tcPr>
          <w:p w14:paraId="76AAE561" w14:textId="5BBDB4E5" w:rsidR="00105C23" w:rsidRPr="006A017F" w:rsidRDefault="00105C23" w:rsidP="00105C23">
            <w:pPr>
              <w:pStyle w:val="Boldbodytext"/>
            </w:pPr>
            <w:r w:rsidRPr="00431906">
              <w:rPr>
                <w:b w:val="0"/>
              </w:rPr>
              <w:t>Items for consideration</w:t>
            </w:r>
          </w:p>
        </w:tc>
        <w:tc>
          <w:tcPr>
            <w:tcW w:w="471" w:type="pct"/>
            <w:shd w:val="clear" w:color="auto" w:fill="9DD5D7"/>
          </w:tcPr>
          <w:p w14:paraId="36CA079A" w14:textId="003781EF" w:rsidR="00105C23" w:rsidRPr="00431906" w:rsidRDefault="00105C23" w:rsidP="00105C23">
            <w:pPr>
              <w:pStyle w:val="Tabletext"/>
            </w:pPr>
            <w:r w:rsidRPr="00431906">
              <w:t xml:space="preserve">Result </w:t>
            </w:r>
          </w:p>
        </w:tc>
        <w:tc>
          <w:tcPr>
            <w:tcW w:w="858" w:type="pct"/>
            <w:shd w:val="clear" w:color="auto" w:fill="9DD5D7"/>
          </w:tcPr>
          <w:p w14:paraId="152EBD4A" w14:textId="0493F3F4" w:rsidR="00105C23" w:rsidRPr="006A017F" w:rsidRDefault="00105C23" w:rsidP="00105C23">
            <w:pPr>
              <w:pStyle w:val="Tabletext"/>
            </w:pPr>
            <w:r>
              <w:t>Justification</w:t>
            </w:r>
            <w:r w:rsidRPr="00431906" w:rsidDel="00105C23">
              <w:t xml:space="preserve"> </w:t>
            </w:r>
          </w:p>
        </w:tc>
        <w:tc>
          <w:tcPr>
            <w:tcW w:w="608" w:type="pct"/>
            <w:shd w:val="clear" w:color="auto" w:fill="9DD5D7"/>
          </w:tcPr>
          <w:p w14:paraId="1E171B7F" w14:textId="5F012536" w:rsidR="00105C23" w:rsidRPr="006A017F" w:rsidRDefault="00105C23" w:rsidP="00105C23">
            <w:pPr>
              <w:pStyle w:val="Tabletext"/>
            </w:pPr>
            <w:r w:rsidRPr="00431906">
              <w:t xml:space="preserve">Application type </w:t>
            </w:r>
          </w:p>
        </w:tc>
      </w:tr>
      <w:tr w:rsidR="00105C23" w:rsidRPr="006A017F" w14:paraId="476E2AE5" w14:textId="3809F2DB" w:rsidTr="00AF6C81">
        <w:tc>
          <w:tcPr>
            <w:tcW w:w="1421" w:type="pct"/>
          </w:tcPr>
          <w:p w14:paraId="6D5ABAC1" w14:textId="07B3D8E9" w:rsidR="00105C23" w:rsidRPr="00D0054E" w:rsidRDefault="00B928B7" w:rsidP="00105C23">
            <w:pPr>
              <w:pStyle w:val="Tabletexthangingindent"/>
              <w:numPr>
                <w:ilvl w:val="0"/>
                <w:numId w:val="42"/>
              </w:numPr>
              <w:rPr>
                <w:b/>
                <w:color w:val="auto"/>
              </w:rPr>
            </w:pPr>
            <w:r>
              <w:rPr>
                <w:color w:val="auto"/>
              </w:rPr>
              <w:t>Is the current base year still appropriate?</w:t>
            </w:r>
          </w:p>
        </w:tc>
        <w:tc>
          <w:tcPr>
            <w:tcW w:w="1641" w:type="pct"/>
          </w:tcPr>
          <w:p w14:paraId="430C2298" w14:textId="19952496" w:rsidR="00105C23" w:rsidRPr="00D0054E" w:rsidRDefault="00285A03" w:rsidP="00105C23">
            <w:pPr>
              <w:pStyle w:val="Tabletext"/>
              <w:rPr>
                <w:color w:val="auto"/>
              </w:rPr>
            </w:pPr>
            <w:r>
              <w:rPr>
                <w:color w:val="auto"/>
              </w:rPr>
              <w:t xml:space="preserve">Consider information provided on </w:t>
            </w:r>
            <w:r w:rsidRPr="00D0054E">
              <w:rPr>
                <w:color w:val="auto"/>
              </w:rPr>
              <w:t>base year recalculation</w:t>
            </w:r>
            <w:r>
              <w:rPr>
                <w:color w:val="auto"/>
              </w:rPr>
              <w:t xml:space="preserve"> requirements in </w:t>
            </w:r>
            <w:r w:rsidR="00105C23" w:rsidRPr="00D0054E">
              <w:rPr>
                <w:color w:val="auto"/>
              </w:rPr>
              <w:t xml:space="preserve">the Technical Guidance Manual and section 2.3.4 of the </w:t>
            </w:r>
            <w:r w:rsidR="00105C23" w:rsidRPr="00D0054E">
              <w:rPr>
                <w:i/>
                <w:color w:val="auto"/>
              </w:rPr>
              <w:t>Climate Active Carbon Neutral Standard for Precincts</w:t>
            </w:r>
            <w:r w:rsidR="00105C23" w:rsidRPr="00D0054E">
              <w:rPr>
                <w:color w:val="auto"/>
              </w:rPr>
              <w:t>?</w:t>
            </w:r>
          </w:p>
          <w:p w14:paraId="78814F5C" w14:textId="3C6EA31D" w:rsidR="00105C23" w:rsidRDefault="00105C23" w:rsidP="00105C23">
            <w:pPr>
              <w:pStyle w:val="Tabletext"/>
              <w:rPr>
                <w:color w:val="auto"/>
              </w:rPr>
            </w:pPr>
            <w:r w:rsidRPr="00D0054E">
              <w:rPr>
                <w:color w:val="auto"/>
              </w:rPr>
              <w:t>Consider publicly available information about the entity and any changes to activity data or emissions added to the carbon inventory (e.g. through a change to the geographic boundary of the precinct or new areas of the precinct becoming occupied</w:t>
            </w:r>
            <w:r w:rsidR="00B928B7">
              <w:rPr>
                <w:color w:val="auto"/>
              </w:rPr>
              <w:t>.</w:t>
            </w:r>
          </w:p>
          <w:p w14:paraId="4CBB6B6F" w14:textId="5B5E4821" w:rsidR="00B928B7" w:rsidRPr="00D0054E" w:rsidRDefault="00B928B7" w:rsidP="00B928B7">
            <w:pPr>
              <w:pStyle w:val="Tabletext"/>
              <w:rPr>
                <w:color w:val="auto"/>
              </w:rPr>
            </w:pPr>
            <w:r w:rsidRPr="00D0054E">
              <w:rPr>
                <w:color w:val="auto"/>
              </w:rPr>
              <w:t xml:space="preserve">Is the emission boundary broadly consistent with other emission boundaries for </w:t>
            </w:r>
            <w:r>
              <w:rPr>
                <w:color w:val="auto"/>
              </w:rPr>
              <w:t>other precincts?</w:t>
            </w:r>
            <w:r w:rsidRPr="00D0054E">
              <w:rPr>
                <w:color w:val="auto"/>
              </w:rPr>
              <w:t xml:space="preserve"> </w:t>
            </w:r>
          </w:p>
        </w:tc>
        <w:tc>
          <w:tcPr>
            <w:tcW w:w="471" w:type="pct"/>
          </w:tcPr>
          <w:p w14:paraId="57E5895E" w14:textId="6C80656B" w:rsidR="00105C23" w:rsidRPr="005F6D8D" w:rsidRDefault="00105C23" w:rsidP="005F6D8D">
            <w:pPr>
              <w:pStyle w:val="Blueguidancetext"/>
              <w:spacing w:after="100" w:line="260" w:lineRule="exact"/>
            </w:pPr>
            <w:r w:rsidRPr="005F6D8D">
              <w:t>Yes/No</w:t>
            </w:r>
          </w:p>
        </w:tc>
        <w:tc>
          <w:tcPr>
            <w:tcW w:w="858" w:type="pct"/>
          </w:tcPr>
          <w:p w14:paraId="6ED25333" w14:textId="77777777" w:rsidR="00105C23" w:rsidRPr="005F6D8D" w:rsidRDefault="00105C23" w:rsidP="005F6D8D">
            <w:pPr>
              <w:pStyle w:val="Blueguidancetext"/>
              <w:spacing w:after="100" w:line="260" w:lineRule="exact"/>
            </w:pPr>
            <w:r w:rsidRPr="005F6D8D">
              <w:t>Information confirming the yes/no response must be included.</w:t>
            </w:r>
          </w:p>
          <w:p w14:paraId="4D155BC3" w14:textId="645DFBDB" w:rsidR="00105C23" w:rsidRPr="005F6D8D" w:rsidRDefault="00105C23" w:rsidP="005F6D8D">
            <w:pPr>
              <w:pStyle w:val="Blueguidancetext"/>
              <w:spacing w:after="100" w:line="260" w:lineRule="exact"/>
            </w:pPr>
          </w:p>
        </w:tc>
        <w:tc>
          <w:tcPr>
            <w:tcW w:w="608" w:type="pct"/>
          </w:tcPr>
          <w:p w14:paraId="70B6994B" w14:textId="61B22904" w:rsidR="00105C23" w:rsidRPr="00D0054E" w:rsidRDefault="00105C23" w:rsidP="00105C23">
            <w:pPr>
              <w:pStyle w:val="Tabletext"/>
              <w:rPr>
                <w:color w:val="auto"/>
              </w:rPr>
            </w:pPr>
            <w:r w:rsidRPr="00D0054E">
              <w:rPr>
                <w:color w:val="auto"/>
              </w:rPr>
              <w:t xml:space="preserve">Ongoing only  </w:t>
            </w:r>
          </w:p>
        </w:tc>
      </w:tr>
      <w:tr w:rsidR="00105C23" w:rsidRPr="006A017F" w14:paraId="7A26516E" w14:textId="450DE0E1" w:rsidTr="00AF6C81">
        <w:tc>
          <w:tcPr>
            <w:tcW w:w="1421" w:type="pct"/>
          </w:tcPr>
          <w:p w14:paraId="24EFF450" w14:textId="075DA224" w:rsidR="00105C23" w:rsidRPr="00D0054E" w:rsidRDefault="00105C23" w:rsidP="00105C23">
            <w:pPr>
              <w:pStyle w:val="Tabletexthangingindent"/>
              <w:numPr>
                <w:ilvl w:val="0"/>
                <w:numId w:val="42"/>
              </w:numPr>
              <w:rPr>
                <w:b/>
                <w:color w:val="auto"/>
              </w:rPr>
            </w:pPr>
            <w:r w:rsidRPr="00D0054E">
              <w:rPr>
                <w:b/>
                <w:color w:val="auto"/>
              </w:rPr>
              <w:t xml:space="preserve">Does the emissions boundary reflect the geographic boundary of the precinct? </w:t>
            </w:r>
          </w:p>
        </w:tc>
        <w:tc>
          <w:tcPr>
            <w:tcW w:w="1641" w:type="pct"/>
          </w:tcPr>
          <w:p w14:paraId="247C7968" w14:textId="36E8D989" w:rsidR="00105C23" w:rsidRPr="00D0054E" w:rsidRDefault="00105C23" w:rsidP="00105C23">
            <w:pPr>
              <w:pStyle w:val="Tabletext"/>
              <w:rPr>
                <w:color w:val="auto"/>
              </w:rPr>
            </w:pPr>
            <w:r w:rsidRPr="00D0054E">
              <w:rPr>
                <w:color w:val="auto"/>
              </w:rPr>
              <w:t xml:space="preserve">Is the geographic boundary consistent with the border of the precinct in planning documents and community expectations? This is detailed in the Technical Guidance Manual and Section 2.3.1 of the </w:t>
            </w:r>
            <w:r w:rsidRPr="00D0054E">
              <w:rPr>
                <w:i/>
                <w:color w:val="auto"/>
              </w:rPr>
              <w:t>Climate Active Carbon Neutral Standard for Precincts</w:t>
            </w:r>
            <w:r w:rsidRPr="00D0054E">
              <w:rPr>
                <w:color w:val="auto"/>
              </w:rPr>
              <w:t>? Does the border capture the whole extent of the precinct if it is being developed in stages?</w:t>
            </w:r>
          </w:p>
        </w:tc>
        <w:tc>
          <w:tcPr>
            <w:tcW w:w="471" w:type="pct"/>
          </w:tcPr>
          <w:p w14:paraId="7FE9AF02" w14:textId="2413E821" w:rsidR="00105C23" w:rsidRPr="005F6D8D" w:rsidRDefault="00105C23" w:rsidP="005F6D8D">
            <w:pPr>
              <w:pStyle w:val="Blueguidancetext"/>
              <w:spacing w:after="100" w:line="260" w:lineRule="exact"/>
            </w:pPr>
            <w:r w:rsidRPr="005F6D8D">
              <w:t>Yes/No</w:t>
            </w:r>
          </w:p>
        </w:tc>
        <w:tc>
          <w:tcPr>
            <w:tcW w:w="858" w:type="pct"/>
          </w:tcPr>
          <w:p w14:paraId="15CEABE3" w14:textId="77777777" w:rsidR="00105C23" w:rsidRPr="005F6D8D" w:rsidRDefault="00105C23" w:rsidP="005F6D8D">
            <w:pPr>
              <w:pStyle w:val="Blueguidancetext"/>
              <w:spacing w:after="100" w:line="260" w:lineRule="exact"/>
            </w:pPr>
            <w:r w:rsidRPr="005F6D8D">
              <w:t>Information confirming the yes/no response must be included.</w:t>
            </w:r>
          </w:p>
          <w:p w14:paraId="564A442D" w14:textId="3B0280A1" w:rsidR="00105C23" w:rsidRPr="005F6D8D" w:rsidRDefault="00105C23" w:rsidP="005F6D8D">
            <w:pPr>
              <w:pStyle w:val="Blueguidancetext"/>
              <w:spacing w:after="100" w:line="260" w:lineRule="exact"/>
            </w:pPr>
          </w:p>
        </w:tc>
        <w:tc>
          <w:tcPr>
            <w:tcW w:w="608" w:type="pct"/>
          </w:tcPr>
          <w:p w14:paraId="4078E417" w14:textId="2389348F" w:rsidR="00105C23" w:rsidRPr="00D0054E" w:rsidRDefault="00105C23" w:rsidP="00105C23">
            <w:pPr>
              <w:pStyle w:val="Tabletext"/>
              <w:rPr>
                <w:color w:val="auto"/>
              </w:rPr>
            </w:pPr>
            <w:r w:rsidRPr="00D0054E">
              <w:rPr>
                <w:color w:val="auto"/>
              </w:rPr>
              <w:t xml:space="preserve">Initial and Ongoing </w:t>
            </w:r>
          </w:p>
        </w:tc>
      </w:tr>
      <w:tr w:rsidR="00105C23" w:rsidRPr="006A017F" w14:paraId="303AB5DE" w14:textId="50992F11" w:rsidTr="00AF6C81">
        <w:tc>
          <w:tcPr>
            <w:tcW w:w="1421" w:type="pct"/>
          </w:tcPr>
          <w:p w14:paraId="2B0ED60F" w14:textId="3DDD8D95" w:rsidR="00105C23" w:rsidRPr="00D0054E" w:rsidRDefault="00105C23" w:rsidP="00105C23">
            <w:pPr>
              <w:pStyle w:val="Tabletexthangingindent"/>
              <w:numPr>
                <w:ilvl w:val="0"/>
                <w:numId w:val="42"/>
              </w:numPr>
              <w:rPr>
                <w:b/>
                <w:color w:val="auto"/>
              </w:rPr>
            </w:pPr>
            <w:r w:rsidRPr="00D0054E">
              <w:rPr>
                <w:b/>
                <w:color w:val="auto"/>
              </w:rPr>
              <w:t>Have all material sources of electricity, fuel and stationary energy been included in the emissions boundary?</w:t>
            </w:r>
          </w:p>
        </w:tc>
        <w:tc>
          <w:tcPr>
            <w:tcW w:w="1641" w:type="pct"/>
          </w:tcPr>
          <w:p w14:paraId="7336C2E8" w14:textId="7B745956" w:rsidR="00105C23" w:rsidRPr="00D0054E" w:rsidRDefault="00105C23">
            <w:pPr>
              <w:pStyle w:val="Tabletext"/>
              <w:rPr>
                <w:color w:val="auto"/>
              </w:rPr>
            </w:pPr>
            <w:r w:rsidRPr="00D0054E">
              <w:rPr>
                <w:color w:val="auto"/>
              </w:rPr>
              <w:t xml:space="preserve">Has the </w:t>
            </w:r>
            <w:r w:rsidR="00285A03">
              <w:rPr>
                <w:color w:val="auto"/>
              </w:rPr>
              <w:t>applicant</w:t>
            </w:r>
            <w:r w:rsidR="00285A03" w:rsidRPr="00D0054E">
              <w:rPr>
                <w:color w:val="auto"/>
              </w:rPr>
              <w:t xml:space="preserve"> </w:t>
            </w:r>
            <w:r w:rsidRPr="00D0054E">
              <w:rPr>
                <w:color w:val="auto"/>
              </w:rPr>
              <w:t xml:space="preserve">clearly identified and accounted for all material electricity and energy sources needed for the day-to-day running of the precinct? </w:t>
            </w:r>
          </w:p>
        </w:tc>
        <w:tc>
          <w:tcPr>
            <w:tcW w:w="471" w:type="pct"/>
          </w:tcPr>
          <w:p w14:paraId="415757FA" w14:textId="2ABCFCFA" w:rsidR="00105C23" w:rsidRPr="005F6D8D" w:rsidRDefault="00105C23" w:rsidP="005F6D8D">
            <w:pPr>
              <w:pStyle w:val="Blueguidancetext"/>
              <w:spacing w:after="100" w:line="260" w:lineRule="exact"/>
            </w:pPr>
            <w:r w:rsidRPr="005F6D8D">
              <w:t>Yes/No</w:t>
            </w:r>
          </w:p>
        </w:tc>
        <w:tc>
          <w:tcPr>
            <w:tcW w:w="858" w:type="pct"/>
          </w:tcPr>
          <w:p w14:paraId="34A4EDB8" w14:textId="77777777" w:rsidR="00105C23" w:rsidRPr="005F6D8D" w:rsidRDefault="00105C23" w:rsidP="005F6D8D">
            <w:pPr>
              <w:pStyle w:val="Blueguidancetext"/>
              <w:spacing w:after="100" w:line="260" w:lineRule="exact"/>
            </w:pPr>
            <w:r w:rsidRPr="005F6D8D">
              <w:t>Information confirming the yes/no response must be included.</w:t>
            </w:r>
          </w:p>
          <w:p w14:paraId="16E026BC" w14:textId="1E6904BD" w:rsidR="00105C23" w:rsidRPr="005F6D8D" w:rsidRDefault="00105C23" w:rsidP="005F6D8D">
            <w:pPr>
              <w:pStyle w:val="Blueguidancetext"/>
              <w:spacing w:after="100" w:line="260" w:lineRule="exact"/>
            </w:pPr>
          </w:p>
        </w:tc>
        <w:tc>
          <w:tcPr>
            <w:tcW w:w="608" w:type="pct"/>
          </w:tcPr>
          <w:p w14:paraId="1FAF85FB" w14:textId="4295C285" w:rsidR="00105C23" w:rsidRPr="00D0054E" w:rsidRDefault="00105C23" w:rsidP="00105C23">
            <w:pPr>
              <w:pStyle w:val="Tabletext"/>
              <w:rPr>
                <w:color w:val="auto"/>
              </w:rPr>
            </w:pPr>
            <w:r w:rsidRPr="00D0054E">
              <w:rPr>
                <w:color w:val="auto"/>
              </w:rPr>
              <w:t>Initial and Ongoing</w:t>
            </w:r>
          </w:p>
        </w:tc>
      </w:tr>
      <w:tr w:rsidR="00105C23" w:rsidRPr="006A017F" w14:paraId="09047735" w14:textId="3403EBC2" w:rsidTr="00AF6C81">
        <w:tc>
          <w:tcPr>
            <w:tcW w:w="1421" w:type="pct"/>
          </w:tcPr>
          <w:p w14:paraId="575FC8A2" w14:textId="21827264" w:rsidR="00105C23" w:rsidRPr="00D0054E" w:rsidRDefault="00105C23" w:rsidP="00105C23">
            <w:pPr>
              <w:pStyle w:val="Tabletexthangingindent"/>
              <w:numPr>
                <w:ilvl w:val="0"/>
                <w:numId w:val="42"/>
              </w:numPr>
              <w:rPr>
                <w:b/>
                <w:color w:val="auto"/>
              </w:rPr>
            </w:pPr>
            <w:r w:rsidRPr="00D0054E">
              <w:rPr>
                <w:b/>
                <w:color w:val="auto"/>
              </w:rPr>
              <w:t>To the best of your knowledge have all other emissions likely to be relevant been included in the emission boundary?</w:t>
            </w:r>
          </w:p>
        </w:tc>
        <w:tc>
          <w:tcPr>
            <w:tcW w:w="1641" w:type="pct"/>
          </w:tcPr>
          <w:p w14:paraId="10A0D788" w14:textId="1DEE2C6C" w:rsidR="00105C23" w:rsidRPr="00D0054E" w:rsidRDefault="00105C23" w:rsidP="00105C23">
            <w:pPr>
              <w:pStyle w:val="Tabletext"/>
              <w:rPr>
                <w:color w:val="auto"/>
              </w:rPr>
            </w:pPr>
            <w:r w:rsidRPr="00D0054E">
              <w:rPr>
                <w:color w:val="auto"/>
              </w:rPr>
              <w:t xml:space="preserve">Have all emissions likely to be relevant to the day-to-day running of the precinct been assessed for inclusion in the inventory in accordance with the relevance test as set out in the Technical Guidance Manual and section 2.3.1 of the </w:t>
            </w:r>
            <w:r w:rsidRPr="00D0054E">
              <w:rPr>
                <w:i/>
                <w:color w:val="auto"/>
              </w:rPr>
              <w:t xml:space="preserve">Climate Active Carbon </w:t>
            </w:r>
            <w:r w:rsidRPr="00D0054E">
              <w:rPr>
                <w:i/>
                <w:color w:val="auto"/>
              </w:rPr>
              <w:lastRenderedPageBreak/>
              <w:t>Neutral Standard for Precincts</w:t>
            </w:r>
            <w:r w:rsidRPr="00D0054E">
              <w:rPr>
                <w:color w:val="auto"/>
              </w:rPr>
              <w:t xml:space="preserve">? </w:t>
            </w:r>
          </w:p>
          <w:p w14:paraId="0579265F" w14:textId="39943539" w:rsidR="00105C23" w:rsidRPr="00D0054E" w:rsidRDefault="00105C23" w:rsidP="00105C23">
            <w:pPr>
              <w:pStyle w:val="Tabletext"/>
              <w:rPr>
                <w:color w:val="auto"/>
              </w:rPr>
            </w:pPr>
            <w:r w:rsidRPr="00D0054E">
              <w:rPr>
                <w:color w:val="auto"/>
              </w:rPr>
              <w:t>Is the emission boundary broadly consistent with other emission boundaries for precincts (</w:t>
            </w:r>
            <w:r w:rsidR="001752FB" w:rsidRPr="00D0054E">
              <w:rPr>
                <w:color w:val="auto"/>
              </w:rPr>
              <w:t>considering</w:t>
            </w:r>
            <w:r w:rsidRPr="00D0054E">
              <w:rPr>
                <w:color w:val="auto"/>
              </w:rPr>
              <w:t xml:space="preserve"> publicly available information on these entities and example inventories in guidance materials)?</w:t>
            </w:r>
          </w:p>
        </w:tc>
        <w:tc>
          <w:tcPr>
            <w:tcW w:w="471" w:type="pct"/>
          </w:tcPr>
          <w:p w14:paraId="4C543302" w14:textId="2F41C522" w:rsidR="00105C23" w:rsidRPr="005F6D8D" w:rsidRDefault="00105C23" w:rsidP="005F6D8D">
            <w:pPr>
              <w:pStyle w:val="Blueguidancetext"/>
              <w:spacing w:after="100" w:line="260" w:lineRule="exact"/>
            </w:pPr>
            <w:r w:rsidRPr="005F6D8D">
              <w:lastRenderedPageBreak/>
              <w:t>Yes/No</w:t>
            </w:r>
          </w:p>
        </w:tc>
        <w:tc>
          <w:tcPr>
            <w:tcW w:w="858" w:type="pct"/>
          </w:tcPr>
          <w:p w14:paraId="364085E9" w14:textId="77777777" w:rsidR="00105C23" w:rsidRPr="005F6D8D" w:rsidRDefault="00105C23" w:rsidP="005F6D8D">
            <w:pPr>
              <w:pStyle w:val="Blueguidancetext"/>
              <w:spacing w:after="100" w:line="260" w:lineRule="exact"/>
            </w:pPr>
            <w:r w:rsidRPr="005F6D8D">
              <w:t>Information confirming the yes/no response must be included.</w:t>
            </w:r>
          </w:p>
          <w:p w14:paraId="13C1B333" w14:textId="6A0D61AC" w:rsidR="00105C23" w:rsidRPr="005F6D8D" w:rsidRDefault="00105C23" w:rsidP="005F6D8D">
            <w:pPr>
              <w:pStyle w:val="Blueguidancetext"/>
              <w:spacing w:after="100" w:line="260" w:lineRule="exact"/>
            </w:pPr>
          </w:p>
        </w:tc>
        <w:tc>
          <w:tcPr>
            <w:tcW w:w="608" w:type="pct"/>
          </w:tcPr>
          <w:p w14:paraId="157841CD" w14:textId="06544F0C" w:rsidR="00105C23" w:rsidRPr="00D0054E" w:rsidRDefault="00105C23" w:rsidP="00105C23">
            <w:pPr>
              <w:pStyle w:val="Tabletext"/>
              <w:rPr>
                <w:color w:val="auto"/>
              </w:rPr>
            </w:pPr>
            <w:r w:rsidRPr="00D0054E">
              <w:rPr>
                <w:color w:val="auto"/>
              </w:rPr>
              <w:t>Initial and Ongoing</w:t>
            </w:r>
          </w:p>
        </w:tc>
      </w:tr>
      <w:tr w:rsidR="00105C23" w:rsidRPr="006A017F" w14:paraId="14AF01B4" w14:textId="7945326D" w:rsidTr="00AF6C81">
        <w:tc>
          <w:tcPr>
            <w:tcW w:w="1421" w:type="pct"/>
          </w:tcPr>
          <w:p w14:paraId="0B5DF144" w14:textId="1D4C1FF4" w:rsidR="00105C23" w:rsidRPr="00D0054E" w:rsidRDefault="00105C23" w:rsidP="00105C23">
            <w:pPr>
              <w:pStyle w:val="Tabletexthangingindent"/>
              <w:numPr>
                <w:ilvl w:val="0"/>
                <w:numId w:val="42"/>
              </w:numPr>
              <w:rPr>
                <w:b/>
                <w:color w:val="auto"/>
              </w:rPr>
            </w:pPr>
            <w:r w:rsidRPr="00D0054E">
              <w:rPr>
                <w:b/>
                <w:color w:val="auto"/>
              </w:rPr>
              <w:t>Are any excluded emissions consistent with the relevance test?</w:t>
            </w:r>
          </w:p>
        </w:tc>
        <w:tc>
          <w:tcPr>
            <w:tcW w:w="1641" w:type="pct"/>
          </w:tcPr>
          <w:p w14:paraId="2DFD7C58" w14:textId="5DB82138" w:rsidR="00105C23" w:rsidRPr="00D0054E" w:rsidRDefault="00105C23" w:rsidP="00105C23">
            <w:pPr>
              <w:pStyle w:val="Tabletext"/>
              <w:rPr>
                <w:color w:val="auto"/>
              </w:rPr>
            </w:pPr>
            <w:r w:rsidRPr="00D0054E">
              <w:rPr>
                <w:color w:val="auto"/>
              </w:rPr>
              <w:t xml:space="preserve">Have all excluded emissions (including items listed as ‘excluded – voluntarily offset') been excluded in a manner consistent with not meeting the relevance test as set out in the Technical Guidance Manual and section 2.3.1 of the </w:t>
            </w:r>
            <w:r w:rsidRPr="00D0054E">
              <w:rPr>
                <w:i/>
                <w:color w:val="auto"/>
              </w:rPr>
              <w:t>Climate Active Carbon Neutral Standard for Precincts</w:t>
            </w:r>
            <w:r w:rsidRPr="00D0054E">
              <w:rPr>
                <w:color w:val="auto"/>
              </w:rPr>
              <w:t>? Has the reason for exclusion been clearly explained?</w:t>
            </w:r>
          </w:p>
        </w:tc>
        <w:tc>
          <w:tcPr>
            <w:tcW w:w="471" w:type="pct"/>
          </w:tcPr>
          <w:p w14:paraId="31FF4633" w14:textId="093479AE" w:rsidR="00105C23" w:rsidRPr="005F6D8D" w:rsidRDefault="00105C23" w:rsidP="005F6D8D">
            <w:pPr>
              <w:pStyle w:val="Blueguidancetext"/>
              <w:spacing w:after="100" w:line="260" w:lineRule="exact"/>
            </w:pPr>
            <w:r w:rsidRPr="005F6D8D">
              <w:t>Yes/No</w:t>
            </w:r>
          </w:p>
        </w:tc>
        <w:tc>
          <w:tcPr>
            <w:tcW w:w="858" w:type="pct"/>
          </w:tcPr>
          <w:p w14:paraId="4A870773" w14:textId="77777777" w:rsidR="00105C23" w:rsidRPr="005F6D8D" w:rsidRDefault="00105C23" w:rsidP="005F6D8D">
            <w:pPr>
              <w:pStyle w:val="Blueguidancetext"/>
              <w:spacing w:after="100" w:line="260" w:lineRule="exact"/>
            </w:pPr>
            <w:r w:rsidRPr="005F6D8D">
              <w:t>Information confirming the yes/no response must be included.</w:t>
            </w:r>
          </w:p>
          <w:p w14:paraId="7098101C" w14:textId="5F57E8B3" w:rsidR="00105C23" w:rsidRPr="005F6D8D" w:rsidRDefault="00105C23" w:rsidP="005F6D8D">
            <w:pPr>
              <w:pStyle w:val="Blueguidancetext"/>
              <w:spacing w:after="100" w:line="260" w:lineRule="exact"/>
            </w:pPr>
          </w:p>
        </w:tc>
        <w:tc>
          <w:tcPr>
            <w:tcW w:w="608" w:type="pct"/>
          </w:tcPr>
          <w:p w14:paraId="6EAC8AF6" w14:textId="6B6933F5" w:rsidR="00105C23" w:rsidRPr="00D0054E" w:rsidRDefault="00105C23" w:rsidP="00105C23">
            <w:pPr>
              <w:pStyle w:val="Tabletext"/>
              <w:rPr>
                <w:color w:val="auto"/>
              </w:rPr>
            </w:pPr>
            <w:r w:rsidRPr="00D0054E">
              <w:rPr>
                <w:color w:val="auto"/>
              </w:rPr>
              <w:t>Initial and Ongoing</w:t>
            </w:r>
          </w:p>
        </w:tc>
      </w:tr>
      <w:tr w:rsidR="00105C23" w:rsidRPr="006A017F" w14:paraId="5BCA080B" w14:textId="20C870C4" w:rsidTr="00AF6C81">
        <w:tc>
          <w:tcPr>
            <w:tcW w:w="1421" w:type="pct"/>
            <w:tcBorders>
              <w:bottom w:val="single" w:sz="8" w:space="0" w:color="9DD5D7"/>
            </w:tcBorders>
          </w:tcPr>
          <w:p w14:paraId="18E10FDD" w14:textId="7997087D" w:rsidR="00105C23" w:rsidRPr="00D0054E" w:rsidRDefault="00105C23" w:rsidP="00105C23">
            <w:pPr>
              <w:pStyle w:val="Tabletexthangingindent"/>
              <w:numPr>
                <w:ilvl w:val="0"/>
                <w:numId w:val="42"/>
              </w:numPr>
              <w:rPr>
                <w:b/>
                <w:color w:val="auto"/>
              </w:rPr>
            </w:pPr>
            <w:r w:rsidRPr="00D0054E">
              <w:rPr>
                <w:b/>
                <w:color w:val="auto"/>
              </w:rPr>
              <w:t>Have all non-quantified emissions been justified appropriately?</w:t>
            </w:r>
          </w:p>
        </w:tc>
        <w:tc>
          <w:tcPr>
            <w:tcW w:w="1641" w:type="pct"/>
            <w:tcBorders>
              <w:bottom w:val="single" w:sz="8" w:space="0" w:color="9DD5D7"/>
            </w:tcBorders>
          </w:tcPr>
          <w:p w14:paraId="0D2A50FA" w14:textId="4A1B3F15" w:rsidR="00105C23" w:rsidRPr="00D0054E" w:rsidRDefault="001752FB" w:rsidP="00105C23">
            <w:pPr>
              <w:pStyle w:val="Tabletext"/>
              <w:rPr>
                <w:color w:val="auto"/>
              </w:rPr>
            </w:pPr>
            <w:r w:rsidRPr="00D0054E">
              <w:rPr>
                <w:color w:val="auto"/>
              </w:rPr>
              <w:t>Considering</w:t>
            </w:r>
            <w:r w:rsidR="00105C23" w:rsidRPr="00D0054E">
              <w:rPr>
                <w:color w:val="auto"/>
              </w:rPr>
              <w:t xml:space="preserve"> the applicant’s circumstances and the nature of each emission source:</w:t>
            </w:r>
          </w:p>
          <w:p w14:paraId="2B71496F" w14:textId="77777777" w:rsidR="00105C23" w:rsidRPr="00D0054E" w:rsidRDefault="00105C23" w:rsidP="00105C23">
            <w:pPr>
              <w:pStyle w:val="Tabletextbullets"/>
              <w:rPr>
                <w:color w:val="auto"/>
              </w:rPr>
            </w:pPr>
            <w:r w:rsidRPr="00D0054E">
              <w:rPr>
                <w:color w:val="auto"/>
              </w:rPr>
              <w:t>For each non-quantified emission source is the reason for non-quantification selected in the system appropriate?</w:t>
            </w:r>
          </w:p>
          <w:p w14:paraId="341AED29" w14:textId="692A583A" w:rsidR="00105C23" w:rsidRPr="00D0054E" w:rsidRDefault="00105C23" w:rsidP="00105C23">
            <w:pPr>
              <w:pStyle w:val="Tabletextbullets"/>
              <w:rPr>
                <w:color w:val="auto"/>
              </w:rPr>
            </w:pPr>
            <w:r w:rsidRPr="00D0054E">
              <w:rPr>
                <w:color w:val="auto"/>
              </w:rPr>
              <w:t xml:space="preserve">Is the detailed description for non-quantification provided in the system consistent with the Technical Guidance Manual and section 2.3 of the </w:t>
            </w:r>
            <w:r w:rsidRPr="00D0054E">
              <w:rPr>
                <w:i/>
                <w:color w:val="auto"/>
              </w:rPr>
              <w:t>Climate Active Carbon Neutral Standard for Precincts</w:t>
            </w:r>
            <w:r w:rsidRPr="00D0054E">
              <w:rPr>
                <w:color w:val="auto"/>
              </w:rPr>
              <w:t xml:space="preserve">? </w:t>
            </w:r>
          </w:p>
        </w:tc>
        <w:tc>
          <w:tcPr>
            <w:tcW w:w="471" w:type="pct"/>
            <w:tcBorders>
              <w:bottom w:val="single" w:sz="8" w:space="0" w:color="9DD5D7"/>
            </w:tcBorders>
          </w:tcPr>
          <w:p w14:paraId="7D32BED5" w14:textId="3D2CB0E6" w:rsidR="00105C23" w:rsidRPr="005F6D8D" w:rsidRDefault="00105C23" w:rsidP="005F6D8D">
            <w:pPr>
              <w:pStyle w:val="Blueguidancetext"/>
              <w:spacing w:after="100" w:line="260" w:lineRule="exact"/>
            </w:pPr>
            <w:r w:rsidRPr="005F6D8D">
              <w:t>Yes/No</w:t>
            </w:r>
          </w:p>
        </w:tc>
        <w:tc>
          <w:tcPr>
            <w:tcW w:w="858" w:type="pct"/>
            <w:tcBorders>
              <w:bottom w:val="single" w:sz="8" w:space="0" w:color="9DD5D7"/>
            </w:tcBorders>
          </w:tcPr>
          <w:p w14:paraId="586B4A10" w14:textId="77777777" w:rsidR="00105C23" w:rsidRPr="005F6D8D" w:rsidRDefault="00105C23" w:rsidP="005F6D8D">
            <w:pPr>
              <w:pStyle w:val="Blueguidancetext"/>
              <w:spacing w:after="100" w:line="260" w:lineRule="exact"/>
            </w:pPr>
            <w:r w:rsidRPr="005F6D8D">
              <w:t>Information confirming the yes/no response must be included.</w:t>
            </w:r>
          </w:p>
          <w:p w14:paraId="0808FC77" w14:textId="39359A40" w:rsidR="00105C23" w:rsidRPr="005F6D8D" w:rsidRDefault="00105C23" w:rsidP="005F6D8D">
            <w:pPr>
              <w:pStyle w:val="Blueguidancetext"/>
              <w:spacing w:after="100" w:line="260" w:lineRule="exact"/>
            </w:pPr>
          </w:p>
        </w:tc>
        <w:tc>
          <w:tcPr>
            <w:tcW w:w="608" w:type="pct"/>
            <w:tcBorders>
              <w:bottom w:val="single" w:sz="8" w:space="0" w:color="9DD5D7"/>
            </w:tcBorders>
          </w:tcPr>
          <w:p w14:paraId="449AC3CE" w14:textId="3DFB2B79" w:rsidR="00105C23" w:rsidRPr="00D0054E" w:rsidRDefault="00105C23" w:rsidP="00105C23">
            <w:pPr>
              <w:pStyle w:val="Tabletext"/>
              <w:rPr>
                <w:color w:val="auto"/>
              </w:rPr>
            </w:pPr>
            <w:r w:rsidRPr="00D0054E">
              <w:rPr>
                <w:color w:val="auto"/>
              </w:rPr>
              <w:t>Initial and Ongoing</w:t>
            </w:r>
          </w:p>
        </w:tc>
      </w:tr>
      <w:tr w:rsidR="00105C23" w:rsidRPr="006A017F" w14:paraId="10B843D2" w14:textId="642DAC0A" w:rsidTr="00AF6C81">
        <w:trPr>
          <w:trHeight w:val="243"/>
        </w:trPr>
        <w:tc>
          <w:tcPr>
            <w:tcW w:w="1421" w:type="pct"/>
            <w:tcBorders>
              <w:top w:val="single" w:sz="8" w:space="0" w:color="9DD5D7"/>
              <w:bottom w:val="single" w:sz="8" w:space="0" w:color="9DD5D7"/>
            </w:tcBorders>
          </w:tcPr>
          <w:p w14:paraId="70A36B47" w14:textId="0D09B414" w:rsidR="00105C23" w:rsidRPr="00D0054E" w:rsidRDefault="00105C23" w:rsidP="00105C23">
            <w:pPr>
              <w:pStyle w:val="Tabletexthangingindent"/>
              <w:numPr>
                <w:ilvl w:val="0"/>
                <w:numId w:val="42"/>
              </w:numPr>
              <w:rPr>
                <w:b/>
                <w:color w:val="auto"/>
              </w:rPr>
            </w:pPr>
            <w:r w:rsidRPr="00D0054E">
              <w:rPr>
                <w:b/>
                <w:color w:val="auto"/>
              </w:rPr>
              <w:t xml:space="preserve">Has an appropriate uplift factor been provided for all </w:t>
            </w:r>
            <w:r w:rsidRPr="00D0054E">
              <w:rPr>
                <w:b/>
                <w:color w:val="auto"/>
              </w:rPr>
              <w:br/>
              <w:t>non-quantified emissions?</w:t>
            </w:r>
          </w:p>
        </w:tc>
        <w:tc>
          <w:tcPr>
            <w:tcW w:w="1641" w:type="pct"/>
            <w:tcBorders>
              <w:top w:val="single" w:sz="8" w:space="0" w:color="9DD5D7"/>
              <w:bottom w:val="single" w:sz="8" w:space="0" w:color="9DD5D7"/>
            </w:tcBorders>
          </w:tcPr>
          <w:p w14:paraId="48578877" w14:textId="77777777" w:rsidR="00105C23" w:rsidRPr="00D0054E" w:rsidRDefault="00105C23" w:rsidP="00105C23">
            <w:pPr>
              <w:pStyle w:val="Tabletext"/>
              <w:rPr>
                <w:color w:val="auto"/>
              </w:rPr>
            </w:pPr>
            <w:r w:rsidRPr="00D0054E">
              <w:rPr>
                <w:color w:val="auto"/>
              </w:rPr>
              <w:t xml:space="preserve">For each emission source where data has been set as ‘estimated’: </w:t>
            </w:r>
          </w:p>
          <w:p w14:paraId="611B18DE" w14:textId="77777777" w:rsidR="00105C23" w:rsidRPr="00D0054E" w:rsidRDefault="00105C23" w:rsidP="00105C23">
            <w:pPr>
              <w:pStyle w:val="Tabletextbullets"/>
              <w:rPr>
                <w:color w:val="auto"/>
              </w:rPr>
            </w:pPr>
            <w:r w:rsidRPr="00D0054E">
              <w:rPr>
                <w:color w:val="auto"/>
              </w:rPr>
              <w:t xml:space="preserve">Is it reasonable to estimate activity for this emission source given its size and importance? </w:t>
            </w:r>
          </w:p>
          <w:p w14:paraId="6795DC1B" w14:textId="18879113" w:rsidR="00105C23" w:rsidRPr="00D0054E" w:rsidRDefault="00105C23" w:rsidP="00105C23">
            <w:pPr>
              <w:pStyle w:val="Tabletextbullets"/>
              <w:rPr>
                <w:color w:val="auto"/>
              </w:rPr>
            </w:pPr>
            <w:r w:rsidRPr="00D0054E">
              <w:rPr>
                <w:color w:val="auto"/>
              </w:rPr>
              <w:t>Is the chosen estimation method and associated assumptions reasonable?</w:t>
            </w:r>
          </w:p>
        </w:tc>
        <w:tc>
          <w:tcPr>
            <w:tcW w:w="471" w:type="pct"/>
            <w:tcBorders>
              <w:top w:val="single" w:sz="8" w:space="0" w:color="9DD5D7"/>
              <w:bottom w:val="single" w:sz="8" w:space="0" w:color="9DD5D7"/>
            </w:tcBorders>
          </w:tcPr>
          <w:p w14:paraId="02191670" w14:textId="768B333B" w:rsidR="00105C23" w:rsidRPr="005F6D8D" w:rsidRDefault="00105C23" w:rsidP="005F6D8D">
            <w:pPr>
              <w:pStyle w:val="Blueguidancetext"/>
              <w:spacing w:after="100" w:line="260" w:lineRule="exact"/>
            </w:pPr>
            <w:r w:rsidRPr="005F6D8D">
              <w:t>Yes/No</w:t>
            </w:r>
          </w:p>
        </w:tc>
        <w:tc>
          <w:tcPr>
            <w:tcW w:w="858" w:type="pct"/>
            <w:tcBorders>
              <w:top w:val="single" w:sz="8" w:space="0" w:color="9DD5D7"/>
              <w:bottom w:val="single" w:sz="8" w:space="0" w:color="9DD5D7"/>
            </w:tcBorders>
          </w:tcPr>
          <w:p w14:paraId="0B982D74" w14:textId="77777777" w:rsidR="00105C23" w:rsidRPr="005F6D8D" w:rsidRDefault="00105C23" w:rsidP="005F6D8D">
            <w:pPr>
              <w:pStyle w:val="Blueguidancetext"/>
              <w:spacing w:after="100" w:line="260" w:lineRule="exact"/>
            </w:pPr>
            <w:r w:rsidRPr="005F6D8D">
              <w:t>Information confirming the yes/no response must be included.</w:t>
            </w:r>
          </w:p>
          <w:p w14:paraId="7B29E161" w14:textId="27052639" w:rsidR="00105C23" w:rsidRPr="005F6D8D" w:rsidRDefault="00105C23" w:rsidP="005F6D8D">
            <w:pPr>
              <w:pStyle w:val="Blueguidancetext"/>
              <w:spacing w:after="100" w:line="260" w:lineRule="exact"/>
            </w:pPr>
          </w:p>
        </w:tc>
        <w:tc>
          <w:tcPr>
            <w:tcW w:w="608" w:type="pct"/>
            <w:tcBorders>
              <w:top w:val="single" w:sz="8" w:space="0" w:color="9DD5D7"/>
              <w:bottom w:val="single" w:sz="8" w:space="0" w:color="9DD5D7"/>
            </w:tcBorders>
          </w:tcPr>
          <w:p w14:paraId="472DEDA8" w14:textId="67BFA954" w:rsidR="00105C23" w:rsidRPr="00D0054E" w:rsidRDefault="00105C23" w:rsidP="00105C23">
            <w:pPr>
              <w:pStyle w:val="Tabletext"/>
              <w:rPr>
                <w:color w:val="auto"/>
              </w:rPr>
            </w:pPr>
            <w:r w:rsidRPr="00D0054E">
              <w:rPr>
                <w:color w:val="auto"/>
              </w:rPr>
              <w:t>Initial and Ongoing</w:t>
            </w:r>
          </w:p>
        </w:tc>
      </w:tr>
      <w:tr w:rsidR="00105C23" w:rsidRPr="006A017F" w14:paraId="25262F5E" w14:textId="4B9BA6E1" w:rsidTr="00AF6C81">
        <w:tc>
          <w:tcPr>
            <w:tcW w:w="1421" w:type="pct"/>
            <w:tcBorders>
              <w:top w:val="single" w:sz="8" w:space="0" w:color="9DD5D7"/>
              <w:bottom w:val="single" w:sz="8" w:space="0" w:color="9DD5D7"/>
            </w:tcBorders>
          </w:tcPr>
          <w:p w14:paraId="080E9341" w14:textId="358BC9B3" w:rsidR="00105C23" w:rsidRPr="00D0054E" w:rsidRDefault="00105C23" w:rsidP="00105C23">
            <w:pPr>
              <w:pStyle w:val="Tabletexthangingindent"/>
              <w:numPr>
                <w:ilvl w:val="0"/>
                <w:numId w:val="42"/>
              </w:numPr>
              <w:rPr>
                <w:b/>
                <w:color w:val="auto"/>
              </w:rPr>
            </w:pPr>
            <w:r w:rsidRPr="00D0054E">
              <w:rPr>
                <w:b/>
                <w:color w:val="auto"/>
              </w:rPr>
              <w:lastRenderedPageBreak/>
              <w:t>Where bespoke emission factors have been used are these appropriate?</w:t>
            </w:r>
          </w:p>
        </w:tc>
        <w:tc>
          <w:tcPr>
            <w:tcW w:w="1641" w:type="pct"/>
            <w:tcBorders>
              <w:top w:val="single" w:sz="8" w:space="0" w:color="9DD5D7"/>
              <w:bottom w:val="single" w:sz="8" w:space="0" w:color="9DD5D7"/>
            </w:tcBorders>
          </w:tcPr>
          <w:p w14:paraId="3233CE6D" w14:textId="77777777" w:rsidR="00105C23" w:rsidRPr="00D0054E" w:rsidRDefault="00105C23" w:rsidP="00105C23">
            <w:pPr>
              <w:pStyle w:val="Tabletext"/>
              <w:keepNext/>
              <w:keepLines/>
              <w:rPr>
                <w:color w:val="auto"/>
              </w:rPr>
            </w:pPr>
            <w:r w:rsidRPr="00D0054E">
              <w:rPr>
                <w:color w:val="auto"/>
              </w:rPr>
              <w:t xml:space="preserve">Where an emission factor has been used that was not provided in the online system: </w:t>
            </w:r>
          </w:p>
          <w:p w14:paraId="0882ECB7" w14:textId="46B38827" w:rsidR="00105C23" w:rsidRPr="00D0054E" w:rsidRDefault="00105C23" w:rsidP="00105C23">
            <w:pPr>
              <w:pStyle w:val="Tabletextbullets"/>
              <w:keepLines/>
              <w:rPr>
                <w:color w:val="auto"/>
              </w:rPr>
            </w:pPr>
            <w:r w:rsidRPr="00D0054E">
              <w:rPr>
                <w:color w:val="auto"/>
              </w:rPr>
              <w:t>Is there no appropriate emission factor in the system for this emission source, activity data or applicant?</w:t>
            </w:r>
          </w:p>
          <w:p w14:paraId="21BFD60A" w14:textId="77777777" w:rsidR="00105C23" w:rsidRPr="00D0054E" w:rsidRDefault="00105C23" w:rsidP="00105C23">
            <w:pPr>
              <w:pStyle w:val="Tabletextbullets"/>
              <w:rPr>
                <w:color w:val="auto"/>
              </w:rPr>
            </w:pPr>
            <w:r w:rsidRPr="00D0054E">
              <w:rPr>
                <w:color w:val="auto"/>
              </w:rPr>
              <w:t>Has the applicant given sufficient reason for choosing or creating this emission factor? Is the reason provided reasonable given the size and nature of the emission?</w:t>
            </w:r>
          </w:p>
          <w:p w14:paraId="578301E4" w14:textId="2C632297" w:rsidR="00105C23" w:rsidRPr="00D0054E" w:rsidRDefault="00105C23" w:rsidP="00105C23">
            <w:pPr>
              <w:pStyle w:val="Tabletextbullets"/>
              <w:rPr>
                <w:color w:val="auto"/>
              </w:rPr>
            </w:pPr>
            <w:r w:rsidRPr="00D0054E">
              <w:rPr>
                <w:color w:val="auto"/>
              </w:rPr>
              <w:t>Has all relevant metadata for the bespoke emission factor been provided including a valid reference?</w:t>
            </w:r>
          </w:p>
        </w:tc>
        <w:tc>
          <w:tcPr>
            <w:tcW w:w="471" w:type="pct"/>
            <w:tcBorders>
              <w:top w:val="single" w:sz="8" w:space="0" w:color="9DD5D7"/>
              <w:bottom w:val="single" w:sz="8" w:space="0" w:color="9DD5D7"/>
            </w:tcBorders>
          </w:tcPr>
          <w:p w14:paraId="53B7EF9F" w14:textId="553949CE" w:rsidR="00105C23" w:rsidRPr="005F6D8D" w:rsidRDefault="00105C23" w:rsidP="005F6D8D">
            <w:pPr>
              <w:pStyle w:val="Blueguidancetext"/>
              <w:spacing w:after="100" w:line="260" w:lineRule="exact"/>
            </w:pPr>
            <w:r w:rsidRPr="005F6D8D">
              <w:t>Yes/No</w:t>
            </w:r>
          </w:p>
        </w:tc>
        <w:tc>
          <w:tcPr>
            <w:tcW w:w="858" w:type="pct"/>
            <w:tcBorders>
              <w:top w:val="single" w:sz="8" w:space="0" w:color="9DD5D7"/>
              <w:bottom w:val="single" w:sz="8" w:space="0" w:color="9DD5D7"/>
            </w:tcBorders>
          </w:tcPr>
          <w:p w14:paraId="7565783A" w14:textId="77777777" w:rsidR="00105C23" w:rsidRPr="005F6D8D" w:rsidRDefault="00105C23" w:rsidP="005F6D8D">
            <w:pPr>
              <w:pStyle w:val="Blueguidancetext"/>
              <w:spacing w:after="100" w:line="260" w:lineRule="exact"/>
            </w:pPr>
            <w:r w:rsidRPr="005F6D8D">
              <w:t>Information confirming the yes/no response must be included.</w:t>
            </w:r>
          </w:p>
          <w:p w14:paraId="57EC73E0" w14:textId="68147F53" w:rsidR="00105C23" w:rsidRPr="005F6D8D" w:rsidRDefault="00105C23" w:rsidP="005F6D8D">
            <w:pPr>
              <w:pStyle w:val="Blueguidancetext"/>
              <w:spacing w:after="100" w:line="260" w:lineRule="exact"/>
            </w:pPr>
          </w:p>
        </w:tc>
        <w:tc>
          <w:tcPr>
            <w:tcW w:w="608" w:type="pct"/>
            <w:tcBorders>
              <w:top w:val="single" w:sz="8" w:space="0" w:color="9DD5D7"/>
              <w:bottom w:val="single" w:sz="8" w:space="0" w:color="9DD5D7"/>
            </w:tcBorders>
          </w:tcPr>
          <w:p w14:paraId="2D5DDFE1" w14:textId="3ECFFCB1" w:rsidR="00105C23" w:rsidRPr="00D0054E" w:rsidRDefault="00105C23" w:rsidP="00105C23">
            <w:pPr>
              <w:pStyle w:val="Tabletext"/>
              <w:rPr>
                <w:color w:val="auto"/>
              </w:rPr>
            </w:pPr>
            <w:r w:rsidRPr="00D0054E">
              <w:rPr>
                <w:color w:val="auto"/>
              </w:rPr>
              <w:t>Initial and Ongoing</w:t>
            </w:r>
          </w:p>
        </w:tc>
      </w:tr>
      <w:tr w:rsidR="00105C23" w:rsidRPr="006A017F" w14:paraId="61377694" w14:textId="53DB7A4D" w:rsidTr="00AF6C81">
        <w:tc>
          <w:tcPr>
            <w:tcW w:w="1421" w:type="pct"/>
            <w:tcBorders>
              <w:top w:val="single" w:sz="8" w:space="0" w:color="9DD5D7"/>
            </w:tcBorders>
          </w:tcPr>
          <w:p w14:paraId="44F3FE91" w14:textId="35C79733" w:rsidR="00105C23" w:rsidRPr="00D0054E" w:rsidRDefault="00105C23" w:rsidP="00105C23">
            <w:pPr>
              <w:pStyle w:val="Tabletexthangingindent"/>
              <w:numPr>
                <w:ilvl w:val="0"/>
                <w:numId w:val="42"/>
              </w:numPr>
              <w:rPr>
                <w:b/>
                <w:color w:val="auto"/>
              </w:rPr>
            </w:pPr>
            <w:r w:rsidRPr="00D0054E">
              <w:rPr>
                <w:b/>
                <w:color w:val="auto"/>
              </w:rPr>
              <w:t>Where calculators in the system have been used to estimate data, is this appropriate?</w:t>
            </w:r>
          </w:p>
        </w:tc>
        <w:tc>
          <w:tcPr>
            <w:tcW w:w="1641" w:type="pct"/>
            <w:tcBorders>
              <w:top w:val="single" w:sz="8" w:space="0" w:color="9DD5D7"/>
            </w:tcBorders>
          </w:tcPr>
          <w:p w14:paraId="6AC79BC7" w14:textId="124FED1C" w:rsidR="00105C23" w:rsidRPr="00D0054E" w:rsidRDefault="00105C23" w:rsidP="00105C23">
            <w:pPr>
              <w:pStyle w:val="Tabletext"/>
              <w:rPr>
                <w:color w:val="auto"/>
              </w:rPr>
            </w:pPr>
            <w:r w:rsidRPr="00D0054E">
              <w:rPr>
                <w:color w:val="auto"/>
              </w:rPr>
              <w:t xml:space="preserve">Is it reasonable that actual data was not </w:t>
            </w:r>
            <w:r w:rsidR="001752FB" w:rsidRPr="00D0054E">
              <w:rPr>
                <w:color w:val="auto"/>
              </w:rPr>
              <w:t>available,</w:t>
            </w:r>
            <w:r w:rsidRPr="00D0054E">
              <w:rPr>
                <w:color w:val="auto"/>
              </w:rPr>
              <w:t xml:space="preserve"> and the use of the calculators is appropriate and consistent with the Technical Guidance Manual and section 2.3 of the </w:t>
            </w:r>
            <w:r w:rsidRPr="00D0054E">
              <w:rPr>
                <w:i/>
                <w:color w:val="auto"/>
              </w:rPr>
              <w:t>Climate Active Carbon Neutral Standard for Precincts</w:t>
            </w:r>
            <w:r w:rsidRPr="00D0054E">
              <w:rPr>
                <w:color w:val="auto"/>
              </w:rPr>
              <w:t xml:space="preserve">? </w:t>
            </w:r>
          </w:p>
          <w:p w14:paraId="5F79DD36" w14:textId="1F4814E7" w:rsidR="00105C23" w:rsidRPr="00D0054E" w:rsidRDefault="001752FB" w:rsidP="00105C23">
            <w:pPr>
              <w:pStyle w:val="Tabletext"/>
              <w:rPr>
                <w:color w:val="auto"/>
              </w:rPr>
            </w:pPr>
            <w:r w:rsidRPr="00D0054E">
              <w:rPr>
                <w:color w:val="auto"/>
              </w:rPr>
              <w:t>Consider</w:t>
            </w:r>
            <w:r w:rsidR="00105C23" w:rsidRPr="00D0054E">
              <w:rPr>
                <w:color w:val="auto"/>
              </w:rPr>
              <w:t xml:space="preserve"> the applicant’s circumstances and the nature of each emission source.</w:t>
            </w:r>
          </w:p>
        </w:tc>
        <w:tc>
          <w:tcPr>
            <w:tcW w:w="471" w:type="pct"/>
            <w:tcBorders>
              <w:top w:val="single" w:sz="8" w:space="0" w:color="9DD5D7"/>
            </w:tcBorders>
          </w:tcPr>
          <w:p w14:paraId="2D80C0D2" w14:textId="11D148EB" w:rsidR="00105C23" w:rsidRPr="005F6D8D" w:rsidRDefault="00105C23" w:rsidP="005F6D8D">
            <w:pPr>
              <w:pStyle w:val="Blueguidancetext"/>
              <w:spacing w:after="100" w:line="260" w:lineRule="exact"/>
            </w:pPr>
            <w:r w:rsidRPr="005F6D8D">
              <w:t>Yes/No</w:t>
            </w:r>
          </w:p>
        </w:tc>
        <w:tc>
          <w:tcPr>
            <w:tcW w:w="858" w:type="pct"/>
            <w:tcBorders>
              <w:top w:val="single" w:sz="8" w:space="0" w:color="9DD5D7"/>
            </w:tcBorders>
          </w:tcPr>
          <w:p w14:paraId="48B2B1E7" w14:textId="77777777" w:rsidR="00105C23" w:rsidRPr="005F6D8D" w:rsidRDefault="00105C23" w:rsidP="005F6D8D">
            <w:pPr>
              <w:pStyle w:val="Blueguidancetext"/>
              <w:spacing w:after="100" w:line="260" w:lineRule="exact"/>
            </w:pPr>
            <w:r w:rsidRPr="005F6D8D">
              <w:t>Information confirming the yes/no response must be included.</w:t>
            </w:r>
          </w:p>
          <w:p w14:paraId="612846F8" w14:textId="50C24A8C" w:rsidR="00105C23" w:rsidRPr="005F6D8D" w:rsidRDefault="00105C23" w:rsidP="005F6D8D">
            <w:pPr>
              <w:pStyle w:val="Blueguidancetext"/>
              <w:spacing w:after="100" w:line="260" w:lineRule="exact"/>
            </w:pPr>
          </w:p>
        </w:tc>
        <w:tc>
          <w:tcPr>
            <w:tcW w:w="608" w:type="pct"/>
            <w:tcBorders>
              <w:top w:val="single" w:sz="8" w:space="0" w:color="9DD5D7"/>
            </w:tcBorders>
          </w:tcPr>
          <w:p w14:paraId="25EFC001" w14:textId="4C1DF1D5" w:rsidR="00105C23" w:rsidRPr="00D0054E" w:rsidRDefault="00105C23" w:rsidP="00105C23">
            <w:pPr>
              <w:pStyle w:val="Tabletext"/>
              <w:rPr>
                <w:color w:val="auto"/>
              </w:rPr>
            </w:pPr>
            <w:r w:rsidRPr="00D0054E">
              <w:rPr>
                <w:color w:val="auto"/>
              </w:rPr>
              <w:t>Initial and Ongoing</w:t>
            </w:r>
          </w:p>
        </w:tc>
      </w:tr>
      <w:tr w:rsidR="00105C23" w:rsidRPr="006A017F" w14:paraId="079095D1" w14:textId="34E0E451" w:rsidTr="00AF6C81">
        <w:tc>
          <w:tcPr>
            <w:tcW w:w="1421" w:type="pct"/>
          </w:tcPr>
          <w:p w14:paraId="27CCE77B" w14:textId="2E284C8E" w:rsidR="00105C23" w:rsidRPr="00D0054E" w:rsidRDefault="00105C23" w:rsidP="00105C23">
            <w:pPr>
              <w:pStyle w:val="Tabletexthangingindent"/>
              <w:numPr>
                <w:ilvl w:val="0"/>
                <w:numId w:val="42"/>
              </w:numPr>
              <w:rPr>
                <w:b/>
                <w:color w:val="auto"/>
              </w:rPr>
            </w:pPr>
            <w:r w:rsidRPr="00D0054E">
              <w:rPr>
                <w:b/>
                <w:color w:val="auto"/>
              </w:rPr>
              <w:t>Are all estimation methods applied reasonable?</w:t>
            </w:r>
          </w:p>
        </w:tc>
        <w:tc>
          <w:tcPr>
            <w:tcW w:w="1641" w:type="pct"/>
          </w:tcPr>
          <w:p w14:paraId="7AD919BE" w14:textId="77777777" w:rsidR="00105C23" w:rsidRPr="00D0054E" w:rsidRDefault="00105C23" w:rsidP="00105C23">
            <w:pPr>
              <w:pStyle w:val="Tabletext"/>
              <w:rPr>
                <w:color w:val="auto"/>
              </w:rPr>
            </w:pPr>
            <w:r w:rsidRPr="00D0054E">
              <w:rPr>
                <w:color w:val="auto"/>
              </w:rPr>
              <w:t xml:space="preserve">For each emission source where data has been set as ‘estimated’: </w:t>
            </w:r>
          </w:p>
          <w:p w14:paraId="75BD99D6" w14:textId="77777777" w:rsidR="00105C23" w:rsidRPr="00D0054E" w:rsidRDefault="00105C23" w:rsidP="00105C23">
            <w:pPr>
              <w:pStyle w:val="Tabletextbullets"/>
              <w:rPr>
                <w:color w:val="auto"/>
              </w:rPr>
            </w:pPr>
            <w:r w:rsidRPr="00D0054E">
              <w:rPr>
                <w:color w:val="auto"/>
              </w:rPr>
              <w:t xml:space="preserve">Is it reasonable to estimate activity for this emission source given its size and importance? </w:t>
            </w:r>
          </w:p>
          <w:p w14:paraId="05C3A4DA" w14:textId="684F58BF" w:rsidR="00105C23" w:rsidRPr="00D0054E" w:rsidRDefault="00105C23" w:rsidP="00105C23">
            <w:pPr>
              <w:pStyle w:val="Tabletextbullets"/>
              <w:rPr>
                <w:color w:val="auto"/>
              </w:rPr>
            </w:pPr>
            <w:r w:rsidRPr="00D0054E">
              <w:rPr>
                <w:color w:val="auto"/>
              </w:rPr>
              <w:t>Is the chosen estimation method and associated assumptions reasonable?</w:t>
            </w:r>
          </w:p>
        </w:tc>
        <w:tc>
          <w:tcPr>
            <w:tcW w:w="471" w:type="pct"/>
          </w:tcPr>
          <w:p w14:paraId="5BB05144" w14:textId="24E7141F" w:rsidR="00105C23" w:rsidRPr="005F6D8D" w:rsidRDefault="00105C23" w:rsidP="005F6D8D">
            <w:pPr>
              <w:pStyle w:val="Blueguidancetext"/>
              <w:spacing w:after="100" w:line="260" w:lineRule="exact"/>
            </w:pPr>
            <w:r w:rsidRPr="005F6D8D">
              <w:t>Yes/No</w:t>
            </w:r>
          </w:p>
        </w:tc>
        <w:tc>
          <w:tcPr>
            <w:tcW w:w="858" w:type="pct"/>
          </w:tcPr>
          <w:p w14:paraId="17FAAD6B" w14:textId="77777777" w:rsidR="00105C23" w:rsidRPr="005F6D8D" w:rsidRDefault="00105C23" w:rsidP="005F6D8D">
            <w:pPr>
              <w:pStyle w:val="Blueguidancetext"/>
              <w:spacing w:after="100" w:line="260" w:lineRule="exact"/>
            </w:pPr>
            <w:r w:rsidRPr="005F6D8D">
              <w:t>Information confirming the yes/no response must be included.</w:t>
            </w:r>
          </w:p>
          <w:p w14:paraId="3D97E748" w14:textId="0A5FCAFB" w:rsidR="00105C23" w:rsidRPr="005F6D8D" w:rsidRDefault="00105C23" w:rsidP="005F6D8D">
            <w:pPr>
              <w:pStyle w:val="Blueguidancetext"/>
              <w:spacing w:after="100" w:line="260" w:lineRule="exact"/>
            </w:pPr>
          </w:p>
        </w:tc>
        <w:tc>
          <w:tcPr>
            <w:tcW w:w="608" w:type="pct"/>
          </w:tcPr>
          <w:p w14:paraId="32A3B791" w14:textId="33D368EC" w:rsidR="00105C23" w:rsidRPr="00D0054E" w:rsidRDefault="00105C23" w:rsidP="00105C23">
            <w:pPr>
              <w:pStyle w:val="Tabletext"/>
              <w:rPr>
                <w:color w:val="auto"/>
              </w:rPr>
            </w:pPr>
            <w:r w:rsidRPr="00D0054E">
              <w:rPr>
                <w:color w:val="auto"/>
              </w:rPr>
              <w:t>Initial and Ongoing</w:t>
            </w:r>
          </w:p>
        </w:tc>
      </w:tr>
      <w:tr w:rsidR="00105C23" w:rsidRPr="006A017F" w14:paraId="36351F57" w14:textId="77777777" w:rsidTr="00105C23">
        <w:tc>
          <w:tcPr>
            <w:tcW w:w="5000" w:type="pct"/>
            <w:gridSpan w:val="5"/>
            <w:shd w:val="clear" w:color="auto" w:fill="033323" w:themeFill="accent1"/>
          </w:tcPr>
          <w:p w14:paraId="54540448" w14:textId="2134B224" w:rsidR="00105C23" w:rsidRPr="00C50616" w:rsidRDefault="00105C23" w:rsidP="00105C23">
            <w:pPr>
              <w:pStyle w:val="Tabletexthangingindent"/>
              <w:jc w:val="center"/>
              <w:rPr>
                <w:b/>
                <w:color w:val="FFFFFF" w:themeColor="background1"/>
              </w:rPr>
            </w:pPr>
            <w:r w:rsidRPr="00C50616">
              <w:rPr>
                <w:b/>
                <w:color w:val="FFFFFF" w:themeColor="background1"/>
              </w:rPr>
              <w:t>END OF PRECINCTS TECHNICAL ASSESSMENT</w:t>
            </w:r>
            <w:r w:rsidR="002B3CE1">
              <w:rPr>
                <w:b/>
                <w:color w:val="FFFFFF" w:themeColor="background1"/>
              </w:rPr>
              <w:t>PROCEDURES</w:t>
            </w:r>
          </w:p>
        </w:tc>
      </w:tr>
    </w:tbl>
    <w:p w14:paraId="5E2FBA23" w14:textId="09E9DAD1" w:rsidR="00552D67" w:rsidRDefault="002B3CE1">
      <w:pPr>
        <w:rPr>
          <w:rFonts w:ascii="Arial" w:hAnsi="Arial"/>
          <w:color w:val="033323" w:themeColor="text1"/>
          <w:sz w:val="18"/>
          <w:lang w:val="en-US"/>
        </w:rPr>
      </w:pPr>
      <w:r>
        <w:br w:type="page"/>
      </w:r>
    </w:p>
    <w:tbl>
      <w:tblPr>
        <w:tblStyle w:val="TableGrid"/>
        <w:tblW w:w="5000" w:type="pct"/>
        <w:tblBorders>
          <w:top w:val="none" w:sz="0" w:space="0" w:color="auto"/>
          <w:left w:val="none" w:sz="0" w:space="0" w:color="auto"/>
          <w:bottom w:val="single" w:sz="8" w:space="0" w:color="9DD5D7"/>
          <w:right w:val="none" w:sz="0" w:space="0" w:color="auto"/>
          <w:insideH w:val="single" w:sz="8" w:space="0" w:color="9DD5D7"/>
          <w:insideV w:val="none" w:sz="0" w:space="0" w:color="auto"/>
        </w:tblBorders>
        <w:tblLook w:val="04A0" w:firstRow="1" w:lastRow="0" w:firstColumn="1" w:lastColumn="0" w:noHBand="0" w:noVBand="1"/>
      </w:tblPr>
      <w:tblGrid>
        <w:gridCol w:w="1908"/>
        <w:gridCol w:w="2628"/>
        <w:gridCol w:w="1134"/>
        <w:gridCol w:w="2258"/>
        <w:gridCol w:w="1098"/>
      </w:tblGrid>
      <w:tr w:rsidR="00A57CAF" w:rsidRPr="006A017F" w14:paraId="50CF3ACF" w14:textId="77777777" w:rsidTr="00A57CAF">
        <w:tc>
          <w:tcPr>
            <w:tcW w:w="5000" w:type="pct"/>
            <w:gridSpan w:val="5"/>
            <w:shd w:val="clear" w:color="auto" w:fill="033323" w:themeFill="accent1"/>
          </w:tcPr>
          <w:p w14:paraId="0C8E7946" w14:textId="62D58541" w:rsidR="00A57CAF" w:rsidRPr="00C50616" w:rsidRDefault="00A57CAF" w:rsidP="0091595D">
            <w:pPr>
              <w:pStyle w:val="Heading1"/>
              <w:numPr>
                <w:ilvl w:val="0"/>
                <w:numId w:val="0"/>
              </w:numPr>
              <w:ind w:left="821" w:hanging="567"/>
              <w:outlineLvl w:val="0"/>
            </w:pPr>
            <w:bookmarkStart w:id="22" w:name="_Toc24635144"/>
            <w:bookmarkStart w:id="23" w:name="_Toc38926613"/>
            <w:bookmarkStart w:id="24" w:name="_Toc24635145"/>
            <w:bookmarkStart w:id="25" w:name="_Toc38926614"/>
            <w:bookmarkStart w:id="26" w:name="_Toc129353964"/>
            <w:bookmarkEnd w:id="22"/>
            <w:bookmarkEnd w:id="23"/>
            <w:r>
              <w:lastRenderedPageBreak/>
              <w:t>9. LARGE EVENTS: PRE-EVENT</w:t>
            </w:r>
            <w:bookmarkEnd w:id="24"/>
            <w:bookmarkEnd w:id="25"/>
            <w:r>
              <w:t xml:space="preserve"> TECHNICAL ASSESSMENT</w:t>
            </w:r>
            <w:r w:rsidR="002B3CE1">
              <w:t xml:space="preserve"> PROCEDURES</w:t>
            </w:r>
            <w:bookmarkEnd w:id="26"/>
          </w:p>
        </w:tc>
      </w:tr>
      <w:tr w:rsidR="00A57CAF" w:rsidRPr="006A017F" w14:paraId="1FB22A70" w14:textId="5C0A30FA" w:rsidTr="0091595D">
        <w:tc>
          <w:tcPr>
            <w:tcW w:w="1057" w:type="pct"/>
            <w:shd w:val="clear" w:color="auto" w:fill="9DD5D7"/>
          </w:tcPr>
          <w:p w14:paraId="763CE1CD" w14:textId="364AFF87" w:rsidR="00A57CAF" w:rsidRPr="006A017F" w:rsidDel="00A62E8F" w:rsidRDefault="00A57CAF" w:rsidP="00C50616">
            <w:pPr>
              <w:pStyle w:val="Boldbodytext"/>
            </w:pPr>
            <w:r w:rsidRPr="00AB3193">
              <w:t>Validation question</w:t>
            </w:r>
          </w:p>
        </w:tc>
        <w:tc>
          <w:tcPr>
            <w:tcW w:w="1456" w:type="pct"/>
            <w:shd w:val="clear" w:color="auto" w:fill="9DD5D7"/>
          </w:tcPr>
          <w:p w14:paraId="18AF79CC" w14:textId="2D2A1E2C" w:rsidR="00A57CAF" w:rsidRPr="006A017F" w:rsidRDefault="00A57CAF" w:rsidP="00C50616">
            <w:pPr>
              <w:pStyle w:val="Boldbodytext"/>
            </w:pPr>
            <w:r w:rsidRPr="00431906">
              <w:rPr>
                <w:b w:val="0"/>
              </w:rPr>
              <w:t>Items for consideration</w:t>
            </w:r>
          </w:p>
        </w:tc>
        <w:tc>
          <w:tcPr>
            <w:tcW w:w="628" w:type="pct"/>
            <w:shd w:val="clear" w:color="auto" w:fill="9DD5D7"/>
          </w:tcPr>
          <w:p w14:paraId="1EE0588F" w14:textId="43D44ED5" w:rsidR="00A57CAF" w:rsidRPr="006A017F" w:rsidRDefault="00A57CAF" w:rsidP="00C50616">
            <w:pPr>
              <w:pStyle w:val="Tabletext"/>
            </w:pPr>
            <w:r w:rsidRPr="00431906">
              <w:t xml:space="preserve">Result </w:t>
            </w:r>
          </w:p>
        </w:tc>
        <w:tc>
          <w:tcPr>
            <w:tcW w:w="1251" w:type="pct"/>
            <w:shd w:val="clear" w:color="auto" w:fill="9DD5D7"/>
          </w:tcPr>
          <w:p w14:paraId="5BBB7120" w14:textId="20678231" w:rsidR="00A57CAF" w:rsidRPr="00431906" w:rsidRDefault="00A57CAF" w:rsidP="00C50616">
            <w:pPr>
              <w:pStyle w:val="Tabletext"/>
            </w:pPr>
            <w:r>
              <w:t>Justification</w:t>
            </w:r>
          </w:p>
        </w:tc>
        <w:tc>
          <w:tcPr>
            <w:tcW w:w="608" w:type="pct"/>
            <w:shd w:val="clear" w:color="auto" w:fill="9DD5D7"/>
          </w:tcPr>
          <w:p w14:paraId="0E05C0D0" w14:textId="320743A9" w:rsidR="00A57CAF" w:rsidRPr="006A017F" w:rsidRDefault="00A57CAF" w:rsidP="00C50616">
            <w:pPr>
              <w:pStyle w:val="Tabletext"/>
            </w:pPr>
            <w:r w:rsidRPr="00431906">
              <w:t xml:space="preserve">Application type </w:t>
            </w:r>
          </w:p>
        </w:tc>
      </w:tr>
      <w:tr w:rsidR="00A57CAF" w:rsidRPr="006A017F" w14:paraId="4ABCB02B" w14:textId="77777777" w:rsidTr="0091595D">
        <w:tc>
          <w:tcPr>
            <w:tcW w:w="1057" w:type="pct"/>
          </w:tcPr>
          <w:p w14:paraId="207EA528" w14:textId="5D3F9489" w:rsidR="00A57CAF" w:rsidRPr="00D0054E" w:rsidRDefault="00A57CAF" w:rsidP="00C50616">
            <w:pPr>
              <w:pStyle w:val="Tabletexthangingindent"/>
              <w:numPr>
                <w:ilvl w:val="0"/>
                <w:numId w:val="47"/>
              </w:numPr>
              <w:rPr>
                <w:b/>
                <w:color w:val="auto"/>
              </w:rPr>
            </w:pPr>
            <w:r w:rsidRPr="00D0054E">
              <w:rPr>
                <w:b/>
                <w:color w:val="auto"/>
              </w:rPr>
              <w:t xml:space="preserve">For all significant emissions has the data collection method been detailed and outlined? </w:t>
            </w:r>
          </w:p>
        </w:tc>
        <w:tc>
          <w:tcPr>
            <w:tcW w:w="1456" w:type="pct"/>
          </w:tcPr>
          <w:p w14:paraId="3592B6CA" w14:textId="5B328F0E" w:rsidR="00A57CAF" w:rsidRPr="00D0054E" w:rsidRDefault="00A57CAF" w:rsidP="007F3953">
            <w:pPr>
              <w:pStyle w:val="Tabletext"/>
              <w:rPr>
                <w:color w:val="auto"/>
              </w:rPr>
            </w:pPr>
            <w:r w:rsidRPr="00D0054E">
              <w:rPr>
                <w:color w:val="auto"/>
              </w:rPr>
              <w:t xml:space="preserve">Are data collection methods for significant emission sources provided with application details? </w:t>
            </w:r>
            <w:r w:rsidR="001752FB" w:rsidRPr="00D0054E">
              <w:rPr>
                <w:color w:val="auto"/>
              </w:rPr>
              <w:t>Consider</w:t>
            </w:r>
            <w:r w:rsidRPr="00D0054E">
              <w:rPr>
                <w:color w:val="auto"/>
              </w:rPr>
              <w:t xml:space="preserve"> the method and how it will be applied. </w:t>
            </w:r>
          </w:p>
        </w:tc>
        <w:tc>
          <w:tcPr>
            <w:tcW w:w="628" w:type="pct"/>
          </w:tcPr>
          <w:p w14:paraId="587B3341" w14:textId="4D855E47" w:rsidR="00A57CAF" w:rsidRPr="005F6D8D" w:rsidRDefault="00A57CAF" w:rsidP="005F6D8D">
            <w:pPr>
              <w:pStyle w:val="Blueguidancetext"/>
              <w:spacing w:after="100" w:line="260" w:lineRule="exact"/>
            </w:pPr>
            <w:r w:rsidRPr="005F6D8D">
              <w:t>Yes/No</w:t>
            </w:r>
          </w:p>
        </w:tc>
        <w:tc>
          <w:tcPr>
            <w:tcW w:w="1251" w:type="pct"/>
          </w:tcPr>
          <w:p w14:paraId="02A1C470" w14:textId="77777777" w:rsidR="00A57CAF" w:rsidRPr="005F6D8D" w:rsidRDefault="00A57CAF" w:rsidP="005F6D8D">
            <w:pPr>
              <w:pStyle w:val="Blueguidancetext"/>
              <w:spacing w:after="100" w:line="260" w:lineRule="exact"/>
            </w:pPr>
            <w:r w:rsidRPr="005F6D8D">
              <w:t>Information confirming the yes/no response must be included.</w:t>
            </w:r>
          </w:p>
          <w:p w14:paraId="21E8E097" w14:textId="77777777" w:rsidR="00A57CAF" w:rsidRPr="005F6D8D" w:rsidRDefault="00A57CAF" w:rsidP="005F6D8D">
            <w:pPr>
              <w:pStyle w:val="Blueguidancetext"/>
              <w:spacing w:after="100" w:line="260" w:lineRule="exact"/>
            </w:pPr>
          </w:p>
        </w:tc>
        <w:tc>
          <w:tcPr>
            <w:tcW w:w="608" w:type="pct"/>
          </w:tcPr>
          <w:p w14:paraId="096A3695" w14:textId="2495CD12" w:rsidR="00A57CAF" w:rsidRPr="00D0054E" w:rsidRDefault="00A57CAF" w:rsidP="00C50616">
            <w:pPr>
              <w:pStyle w:val="Tabletext"/>
              <w:rPr>
                <w:color w:val="auto"/>
              </w:rPr>
            </w:pPr>
            <w:r w:rsidRPr="00D0054E">
              <w:rPr>
                <w:color w:val="auto"/>
              </w:rPr>
              <w:t>Pre-event</w:t>
            </w:r>
          </w:p>
        </w:tc>
      </w:tr>
      <w:tr w:rsidR="00A57CAF" w:rsidRPr="006A017F" w14:paraId="37D795A9" w14:textId="77777777" w:rsidTr="0091595D">
        <w:tc>
          <w:tcPr>
            <w:tcW w:w="1057" w:type="pct"/>
          </w:tcPr>
          <w:p w14:paraId="2ABD534A" w14:textId="47208156" w:rsidR="00A57CAF" w:rsidRPr="00D0054E" w:rsidRDefault="00A57CAF" w:rsidP="00C50616">
            <w:pPr>
              <w:pStyle w:val="Tabletexthangingindent"/>
              <w:numPr>
                <w:ilvl w:val="0"/>
                <w:numId w:val="47"/>
              </w:numPr>
              <w:rPr>
                <w:b/>
                <w:color w:val="auto"/>
              </w:rPr>
            </w:pPr>
            <w:r w:rsidRPr="00D0054E">
              <w:rPr>
                <w:b/>
                <w:color w:val="auto"/>
              </w:rPr>
              <w:t xml:space="preserve">For all significant emissions is the data collection methodology appropriate? </w:t>
            </w:r>
          </w:p>
        </w:tc>
        <w:tc>
          <w:tcPr>
            <w:tcW w:w="1456" w:type="pct"/>
          </w:tcPr>
          <w:p w14:paraId="638F29A6" w14:textId="63118038" w:rsidR="00A57CAF" w:rsidRPr="00D0054E" w:rsidRDefault="00A57CAF" w:rsidP="00C50616">
            <w:pPr>
              <w:pStyle w:val="Tabletext"/>
              <w:rPr>
                <w:color w:val="auto"/>
              </w:rPr>
            </w:pPr>
            <w:r w:rsidRPr="00D0054E">
              <w:rPr>
                <w:color w:val="auto"/>
              </w:rPr>
              <w:t xml:space="preserve">Are the data collection methods used appropriate and actionable? </w:t>
            </w:r>
          </w:p>
          <w:p w14:paraId="3C30F87A" w14:textId="3DA6E061" w:rsidR="00A57CAF" w:rsidRPr="00D0054E" w:rsidRDefault="001752FB" w:rsidP="00BB2D8F">
            <w:pPr>
              <w:pStyle w:val="Tabletext"/>
              <w:rPr>
                <w:color w:val="auto"/>
              </w:rPr>
            </w:pPr>
            <w:r>
              <w:rPr>
                <w:color w:val="auto"/>
              </w:rPr>
              <w:t>Considering</w:t>
            </w:r>
            <w:r w:rsidR="00A57CAF" w:rsidRPr="00D0054E">
              <w:rPr>
                <w:color w:val="auto"/>
              </w:rPr>
              <w:t xml:space="preserve"> the total footprint of the event and the amount of emissions from that emission source?</w:t>
            </w:r>
          </w:p>
        </w:tc>
        <w:tc>
          <w:tcPr>
            <w:tcW w:w="628" w:type="pct"/>
          </w:tcPr>
          <w:p w14:paraId="3DB93BCF" w14:textId="4C1EFBA7" w:rsidR="00A57CAF" w:rsidRPr="005F6D8D" w:rsidRDefault="00A57CAF" w:rsidP="005F6D8D">
            <w:pPr>
              <w:pStyle w:val="Blueguidancetext"/>
              <w:spacing w:after="100" w:line="260" w:lineRule="exact"/>
            </w:pPr>
            <w:r w:rsidRPr="005F6D8D">
              <w:t>Yes/No</w:t>
            </w:r>
          </w:p>
        </w:tc>
        <w:tc>
          <w:tcPr>
            <w:tcW w:w="1251" w:type="pct"/>
          </w:tcPr>
          <w:p w14:paraId="12F9B8DC" w14:textId="77777777" w:rsidR="00A57CAF" w:rsidRPr="005F6D8D" w:rsidRDefault="00A57CAF" w:rsidP="005F6D8D">
            <w:pPr>
              <w:pStyle w:val="Blueguidancetext"/>
              <w:spacing w:after="100" w:line="260" w:lineRule="exact"/>
            </w:pPr>
            <w:r w:rsidRPr="005F6D8D">
              <w:t>Information confirming the yes/no response must be included.</w:t>
            </w:r>
          </w:p>
          <w:p w14:paraId="4EE46774" w14:textId="77777777" w:rsidR="00A57CAF" w:rsidRPr="005F6D8D" w:rsidRDefault="00A57CAF" w:rsidP="005F6D8D">
            <w:pPr>
              <w:pStyle w:val="Blueguidancetext"/>
              <w:spacing w:after="100" w:line="260" w:lineRule="exact"/>
            </w:pPr>
          </w:p>
        </w:tc>
        <w:tc>
          <w:tcPr>
            <w:tcW w:w="608" w:type="pct"/>
          </w:tcPr>
          <w:p w14:paraId="063845BA" w14:textId="33834B16" w:rsidR="00A57CAF" w:rsidRPr="00D0054E" w:rsidRDefault="00A57CAF" w:rsidP="00C50616">
            <w:pPr>
              <w:pStyle w:val="Tabletext"/>
              <w:rPr>
                <w:color w:val="auto"/>
              </w:rPr>
            </w:pPr>
            <w:r w:rsidRPr="00D0054E">
              <w:rPr>
                <w:color w:val="auto"/>
              </w:rPr>
              <w:t>Pre-event</w:t>
            </w:r>
          </w:p>
        </w:tc>
      </w:tr>
      <w:tr w:rsidR="00A57CAF" w:rsidRPr="006A017F" w14:paraId="25B4E473" w14:textId="58B1A74E" w:rsidTr="0091595D">
        <w:tc>
          <w:tcPr>
            <w:tcW w:w="1057" w:type="pct"/>
          </w:tcPr>
          <w:p w14:paraId="1112BEEA" w14:textId="063DB2A1" w:rsidR="00A57CAF" w:rsidRPr="00D0054E" w:rsidRDefault="00A57CAF" w:rsidP="00C50616">
            <w:pPr>
              <w:pStyle w:val="Tabletexthangingindent"/>
              <w:numPr>
                <w:ilvl w:val="0"/>
                <w:numId w:val="47"/>
              </w:numPr>
              <w:rPr>
                <w:b/>
                <w:color w:val="auto"/>
              </w:rPr>
            </w:pPr>
            <w:r w:rsidRPr="00D0054E">
              <w:rPr>
                <w:b/>
                <w:color w:val="auto"/>
              </w:rPr>
              <w:t>Have all emissions deemed relevant been included in the boundary diagram?</w:t>
            </w:r>
          </w:p>
        </w:tc>
        <w:tc>
          <w:tcPr>
            <w:tcW w:w="1456" w:type="pct"/>
          </w:tcPr>
          <w:p w14:paraId="1732E1A4" w14:textId="77777777" w:rsidR="00A57CAF" w:rsidRPr="00D0054E" w:rsidRDefault="00A57CAF" w:rsidP="00C50616">
            <w:pPr>
              <w:pStyle w:val="Tabletext"/>
              <w:rPr>
                <w:color w:val="auto"/>
              </w:rPr>
            </w:pPr>
            <w:r w:rsidRPr="00D0054E">
              <w:rPr>
                <w:color w:val="auto"/>
              </w:rPr>
              <w:t>All emissions deemed relevant have been included in the boundary diagram.</w:t>
            </w:r>
          </w:p>
        </w:tc>
        <w:tc>
          <w:tcPr>
            <w:tcW w:w="628" w:type="pct"/>
          </w:tcPr>
          <w:p w14:paraId="160700C3" w14:textId="77777777" w:rsidR="00A57CAF" w:rsidRPr="005F6D8D" w:rsidRDefault="00A57CAF" w:rsidP="005F6D8D">
            <w:pPr>
              <w:pStyle w:val="Blueguidancetext"/>
              <w:spacing w:after="100" w:line="260" w:lineRule="exact"/>
            </w:pPr>
            <w:r w:rsidRPr="005F6D8D">
              <w:t>Yes/No</w:t>
            </w:r>
          </w:p>
        </w:tc>
        <w:tc>
          <w:tcPr>
            <w:tcW w:w="1251" w:type="pct"/>
          </w:tcPr>
          <w:p w14:paraId="11357DEF" w14:textId="77777777" w:rsidR="00A57CAF" w:rsidRPr="005F6D8D" w:rsidRDefault="00A57CAF" w:rsidP="005F6D8D">
            <w:pPr>
              <w:pStyle w:val="Blueguidancetext"/>
              <w:spacing w:after="100" w:line="260" w:lineRule="exact"/>
            </w:pPr>
            <w:r w:rsidRPr="005F6D8D">
              <w:t>Information confirming the yes/no response must be included.</w:t>
            </w:r>
          </w:p>
          <w:p w14:paraId="5279C582" w14:textId="77777777" w:rsidR="00A57CAF" w:rsidRPr="005F6D8D" w:rsidRDefault="00A57CAF" w:rsidP="005F6D8D">
            <w:pPr>
              <w:pStyle w:val="Blueguidancetext"/>
              <w:spacing w:after="100" w:line="260" w:lineRule="exact"/>
            </w:pPr>
          </w:p>
        </w:tc>
        <w:tc>
          <w:tcPr>
            <w:tcW w:w="608" w:type="pct"/>
          </w:tcPr>
          <w:p w14:paraId="326C468F" w14:textId="5A6792DB" w:rsidR="00A57CAF" w:rsidRPr="00D0054E" w:rsidRDefault="00A57CAF" w:rsidP="00C50616">
            <w:pPr>
              <w:pStyle w:val="Tabletext"/>
              <w:rPr>
                <w:color w:val="auto"/>
              </w:rPr>
            </w:pPr>
            <w:r w:rsidRPr="00D0054E">
              <w:rPr>
                <w:color w:val="auto"/>
              </w:rPr>
              <w:t xml:space="preserve">Pre-event and Post-event </w:t>
            </w:r>
          </w:p>
        </w:tc>
      </w:tr>
      <w:tr w:rsidR="00A57CAF" w:rsidRPr="006A017F" w14:paraId="1EC6A220" w14:textId="49151C98" w:rsidTr="0091595D">
        <w:tc>
          <w:tcPr>
            <w:tcW w:w="1057" w:type="pct"/>
          </w:tcPr>
          <w:p w14:paraId="27ACDEAE" w14:textId="3E900DF7" w:rsidR="00A57CAF" w:rsidRPr="00D0054E" w:rsidRDefault="00A57CAF" w:rsidP="00C50616">
            <w:pPr>
              <w:pStyle w:val="Tabletexthangingindent"/>
              <w:numPr>
                <w:ilvl w:val="0"/>
                <w:numId w:val="47"/>
              </w:numPr>
              <w:rPr>
                <w:b/>
                <w:color w:val="auto"/>
              </w:rPr>
            </w:pPr>
            <w:r w:rsidRPr="00D0054E">
              <w:rPr>
                <w:b/>
                <w:color w:val="auto"/>
              </w:rPr>
              <w:t>To the best of your knowledge have all other emissions likely to be relevant been included in the emission boundary?</w:t>
            </w:r>
          </w:p>
        </w:tc>
        <w:tc>
          <w:tcPr>
            <w:tcW w:w="1456" w:type="pct"/>
          </w:tcPr>
          <w:p w14:paraId="2DE776F4" w14:textId="45FAD057" w:rsidR="00A57CAF" w:rsidRPr="00D0054E" w:rsidRDefault="00A57CAF" w:rsidP="00C50616">
            <w:pPr>
              <w:pStyle w:val="Tabletext"/>
              <w:rPr>
                <w:color w:val="auto"/>
              </w:rPr>
            </w:pPr>
            <w:r w:rsidRPr="00D0054E">
              <w:rPr>
                <w:color w:val="auto"/>
              </w:rPr>
              <w:t>If the event is ongoing, have all the emission sources from the previous year been included? These may be listed as excluded or non-</w:t>
            </w:r>
            <w:r w:rsidR="001752FB" w:rsidRPr="00D0054E">
              <w:rPr>
                <w:color w:val="auto"/>
              </w:rPr>
              <w:t>quantified,</w:t>
            </w:r>
            <w:r w:rsidRPr="00D0054E">
              <w:rPr>
                <w:color w:val="auto"/>
              </w:rPr>
              <w:t xml:space="preserve"> but justification must be given.</w:t>
            </w:r>
          </w:p>
          <w:p w14:paraId="23CB3BE5" w14:textId="77777777" w:rsidR="00A57CAF" w:rsidRPr="00D0054E" w:rsidRDefault="00A57CAF" w:rsidP="00C50616">
            <w:pPr>
              <w:pStyle w:val="Tabletext"/>
              <w:rPr>
                <w:color w:val="auto"/>
              </w:rPr>
            </w:pPr>
            <w:r w:rsidRPr="00D0054E">
              <w:rPr>
                <w:color w:val="auto"/>
              </w:rPr>
              <w:t>If the applicant has used the calculator:</w:t>
            </w:r>
          </w:p>
          <w:p w14:paraId="46C57E15" w14:textId="6FA983A9" w:rsidR="00A57CAF" w:rsidRPr="00D0054E" w:rsidRDefault="00A57CAF" w:rsidP="00C50616">
            <w:pPr>
              <w:pStyle w:val="Tabletextbullets"/>
              <w:spacing w:after="100"/>
              <w:rPr>
                <w:color w:val="auto"/>
              </w:rPr>
            </w:pPr>
            <w:r w:rsidRPr="00D0054E">
              <w:rPr>
                <w:color w:val="auto"/>
              </w:rPr>
              <w:t>Have all emission sources in the calculator been included in the diagram as quantified, non-quantified or excluded?</w:t>
            </w:r>
          </w:p>
          <w:p w14:paraId="2182C6D2" w14:textId="32E0F2FE" w:rsidR="00A57CAF" w:rsidRPr="00D0054E" w:rsidRDefault="00A57CAF" w:rsidP="00C50616">
            <w:pPr>
              <w:pStyle w:val="Tabletext"/>
              <w:rPr>
                <w:color w:val="auto"/>
              </w:rPr>
            </w:pPr>
            <w:r w:rsidRPr="00D0054E">
              <w:rPr>
                <w:color w:val="auto"/>
              </w:rPr>
              <w:t xml:space="preserve">Have all emissions likely to be relevant been assessed for inclusion in the inventory and listed in the PDS </w:t>
            </w:r>
            <w:r w:rsidRPr="00D0054E">
              <w:rPr>
                <w:color w:val="auto"/>
              </w:rPr>
              <w:lastRenderedPageBreak/>
              <w:t xml:space="preserve">in accordance with the relevance test as set out in the Technical Guidance Manual and section 2.3.1 of the </w:t>
            </w:r>
            <w:r w:rsidRPr="00D0054E">
              <w:rPr>
                <w:i/>
                <w:color w:val="auto"/>
              </w:rPr>
              <w:t>Climate Active Carbon Neutral Standard for Events</w:t>
            </w:r>
            <w:r w:rsidRPr="00D0054E">
              <w:rPr>
                <w:color w:val="auto"/>
              </w:rPr>
              <w:t>? Is the emission boundary broadly consistent with other emission boundaries for similar events?</w:t>
            </w:r>
          </w:p>
        </w:tc>
        <w:tc>
          <w:tcPr>
            <w:tcW w:w="628" w:type="pct"/>
          </w:tcPr>
          <w:p w14:paraId="31121BF0" w14:textId="77777777" w:rsidR="00A57CAF" w:rsidRPr="005F6D8D" w:rsidRDefault="00A57CAF" w:rsidP="005F6D8D">
            <w:pPr>
              <w:pStyle w:val="Blueguidancetext"/>
              <w:spacing w:after="100" w:line="260" w:lineRule="exact"/>
            </w:pPr>
            <w:r w:rsidRPr="005F6D8D">
              <w:lastRenderedPageBreak/>
              <w:t>Yes/No</w:t>
            </w:r>
          </w:p>
        </w:tc>
        <w:tc>
          <w:tcPr>
            <w:tcW w:w="1251" w:type="pct"/>
          </w:tcPr>
          <w:p w14:paraId="4C2CF22B" w14:textId="77777777" w:rsidR="00A57CAF" w:rsidRPr="005F6D8D" w:rsidRDefault="00A57CAF" w:rsidP="005F6D8D">
            <w:pPr>
              <w:pStyle w:val="Blueguidancetext"/>
              <w:spacing w:after="100" w:line="260" w:lineRule="exact"/>
            </w:pPr>
            <w:r w:rsidRPr="005F6D8D">
              <w:t>Information confirming the yes/no response must be included.</w:t>
            </w:r>
          </w:p>
          <w:p w14:paraId="6E82514E" w14:textId="77777777" w:rsidR="00A57CAF" w:rsidRPr="005F6D8D" w:rsidRDefault="00A57CAF" w:rsidP="005F6D8D">
            <w:pPr>
              <w:pStyle w:val="Blueguidancetext"/>
              <w:spacing w:after="100" w:line="260" w:lineRule="exact"/>
            </w:pPr>
          </w:p>
        </w:tc>
        <w:tc>
          <w:tcPr>
            <w:tcW w:w="608" w:type="pct"/>
          </w:tcPr>
          <w:p w14:paraId="49F6E0EA" w14:textId="186ED231" w:rsidR="00A57CAF" w:rsidRPr="00D0054E" w:rsidRDefault="00A57CAF" w:rsidP="00C50616">
            <w:pPr>
              <w:pStyle w:val="Tabletext"/>
              <w:rPr>
                <w:color w:val="auto"/>
              </w:rPr>
            </w:pPr>
            <w:r w:rsidRPr="00D0054E">
              <w:rPr>
                <w:color w:val="auto"/>
              </w:rPr>
              <w:t>Pre-event and Post-event</w:t>
            </w:r>
          </w:p>
        </w:tc>
      </w:tr>
      <w:tr w:rsidR="00A57CAF" w:rsidRPr="006A017F" w14:paraId="10D753BF" w14:textId="398EFAA0" w:rsidTr="0091595D">
        <w:tc>
          <w:tcPr>
            <w:tcW w:w="1057" w:type="pct"/>
          </w:tcPr>
          <w:p w14:paraId="45467A98" w14:textId="6D4BC907" w:rsidR="00A57CAF" w:rsidRPr="00D0054E" w:rsidRDefault="00A57CAF" w:rsidP="00C50616">
            <w:pPr>
              <w:pStyle w:val="Tabletexthangingindent"/>
              <w:numPr>
                <w:ilvl w:val="0"/>
                <w:numId w:val="47"/>
              </w:numPr>
              <w:rPr>
                <w:b/>
                <w:color w:val="auto"/>
              </w:rPr>
            </w:pPr>
            <w:r w:rsidRPr="00D0054E">
              <w:rPr>
                <w:b/>
                <w:color w:val="auto"/>
              </w:rPr>
              <w:t>Are any excluded emissions consistent with the relevance test and appropriately justified?</w:t>
            </w:r>
          </w:p>
        </w:tc>
        <w:tc>
          <w:tcPr>
            <w:tcW w:w="1456" w:type="pct"/>
          </w:tcPr>
          <w:p w14:paraId="3BD9F24F" w14:textId="1B3E749F" w:rsidR="00A57CAF" w:rsidRPr="00D0054E" w:rsidRDefault="00A57CAF" w:rsidP="00B53E9D">
            <w:pPr>
              <w:pStyle w:val="Tabletext"/>
              <w:rPr>
                <w:color w:val="auto"/>
              </w:rPr>
            </w:pPr>
            <w:r w:rsidRPr="00D0054E">
              <w:rPr>
                <w:color w:val="auto"/>
              </w:rPr>
              <w:t xml:space="preserve">Have all excluded emissions (including items listed as ‘excluded – voluntarily offset') been excluded in a manner consistent with not meeting the relevance test as out in the Technical Guidance Manual and section 2.3.1 of the </w:t>
            </w:r>
            <w:r w:rsidRPr="00D0054E">
              <w:rPr>
                <w:i/>
                <w:color w:val="auto"/>
              </w:rPr>
              <w:t>Climate Active Carbon Neutral Standard for Events</w:t>
            </w:r>
            <w:r w:rsidRPr="00D0054E">
              <w:rPr>
                <w:color w:val="auto"/>
              </w:rPr>
              <w:t>? Is the reason for exclusion clearly explained?</w:t>
            </w:r>
          </w:p>
        </w:tc>
        <w:tc>
          <w:tcPr>
            <w:tcW w:w="628" w:type="pct"/>
          </w:tcPr>
          <w:p w14:paraId="3331996A" w14:textId="77777777" w:rsidR="00A57CAF" w:rsidRPr="005F6D8D" w:rsidRDefault="00A57CAF" w:rsidP="005F6D8D">
            <w:pPr>
              <w:pStyle w:val="Blueguidancetext"/>
              <w:spacing w:after="100" w:line="260" w:lineRule="exact"/>
            </w:pPr>
            <w:r w:rsidRPr="005F6D8D">
              <w:t>Yes/No</w:t>
            </w:r>
          </w:p>
        </w:tc>
        <w:tc>
          <w:tcPr>
            <w:tcW w:w="1251" w:type="pct"/>
          </w:tcPr>
          <w:p w14:paraId="457435AD" w14:textId="77777777" w:rsidR="00E82EF3" w:rsidRPr="005F6D8D" w:rsidRDefault="00E82EF3" w:rsidP="005F6D8D">
            <w:pPr>
              <w:pStyle w:val="Blueguidancetext"/>
              <w:spacing w:after="100" w:line="260" w:lineRule="exact"/>
            </w:pPr>
            <w:r w:rsidRPr="005F6D8D">
              <w:t>Information confirming the yes/no response must be included.</w:t>
            </w:r>
          </w:p>
          <w:p w14:paraId="4C6551FF" w14:textId="77777777" w:rsidR="00A57CAF" w:rsidRPr="005F6D8D" w:rsidRDefault="00A57CAF" w:rsidP="005F6D8D">
            <w:pPr>
              <w:pStyle w:val="Blueguidancetext"/>
              <w:spacing w:after="100" w:line="260" w:lineRule="exact"/>
            </w:pPr>
          </w:p>
        </w:tc>
        <w:tc>
          <w:tcPr>
            <w:tcW w:w="608" w:type="pct"/>
          </w:tcPr>
          <w:p w14:paraId="3D31B1BA" w14:textId="4013A31C" w:rsidR="00A57CAF" w:rsidRPr="00D0054E" w:rsidRDefault="00A57CAF" w:rsidP="00C50616">
            <w:pPr>
              <w:pStyle w:val="Tabletext"/>
              <w:rPr>
                <w:color w:val="auto"/>
              </w:rPr>
            </w:pPr>
            <w:r w:rsidRPr="00D0054E">
              <w:rPr>
                <w:color w:val="auto"/>
              </w:rPr>
              <w:t>Pre-event and Post-event</w:t>
            </w:r>
          </w:p>
        </w:tc>
      </w:tr>
      <w:tr w:rsidR="00A57CAF" w:rsidRPr="006A017F" w14:paraId="04B5FD69" w14:textId="3630A142" w:rsidTr="0091595D">
        <w:tc>
          <w:tcPr>
            <w:tcW w:w="1057" w:type="pct"/>
          </w:tcPr>
          <w:p w14:paraId="2FB490DE" w14:textId="4351FDAF" w:rsidR="00A57CAF" w:rsidRPr="00D0054E" w:rsidRDefault="00A57CAF" w:rsidP="00C50616">
            <w:pPr>
              <w:pStyle w:val="Tabletexthangingindent"/>
              <w:numPr>
                <w:ilvl w:val="0"/>
                <w:numId w:val="47"/>
              </w:numPr>
              <w:rPr>
                <w:b/>
                <w:color w:val="auto"/>
              </w:rPr>
            </w:pPr>
            <w:r w:rsidRPr="00D0054E">
              <w:rPr>
                <w:b/>
                <w:color w:val="auto"/>
              </w:rPr>
              <w:t xml:space="preserve">For non-quantified items is the reason provided for </w:t>
            </w:r>
            <w:r w:rsidRPr="00D0054E">
              <w:rPr>
                <w:b/>
                <w:color w:val="auto"/>
              </w:rPr>
              <w:br/>
              <w:t>non-quantification appropriate?</w:t>
            </w:r>
          </w:p>
        </w:tc>
        <w:tc>
          <w:tcPr>
            <w:tcW w:w="1456" w:type="pct"/>
          </w:tcPr>
          <w:p w14:paraId="3D265D41" w14:textId="4217710C" w:rsidR="00A57CAF" w:rsidRPr="00D0054E" w:rsidRDefault="001752FB" w:rsidP="00C50616">
            <w:pPr>
              <w:pStyle w:val="Tabletext"/>
              <w:rPr>
                <w:color w:val="auto"/>
              </w:rPr>
            </w:pPr>
            <w:r w:rsidRPr="00D0054E">
              <w:rPr>
                <w:color w:val="auto"/>
              </w:rPr>
              <w:t>Considering</w:t>
            </w:r>
            <w:r w:rsidR="00A57CAF" w:rsidRPr="00D0054E">
              <w:rPr>
                <w:color w:val="auto"/>
              </w:rPr>
              <w:t xml:space="preserve"> the applicant’s circumstances and the nature of each emission source:</w:t>
            </w:r>
          </w:p>
          <w:p w14:paraId="03D460D5" w14:textId="77777777" w:rsidR="00A57CAF" w:rsidRPr="00D0054E" w:rsidRDefault="00A57CAF" w:rsidP="00C50616">
            <w:pPr>
              <w:pStyle w:val="Tabletextbullets"/>
              <w:rPr>
                <w:color w:val="auto"/>
              </w:rPr>
            </w:pPr>
            <w:r w:rsidRPr="00D0054E">
              <w:rPr>
                <w:color w:val="auto"/>
              </w:rPr>
              <w:t>For each non-quantified emission source is the reason for non-quantification selected in the system appropriate?</w:t>
            </w:r>
          </w:p>
        </w:tc>
        <w:tc>
          <w:tcPr>
            <w:tcW w:w="628" w:type="pct"/>
          </w:tcPr>
          <w:p w14:paraId="0593732B" w14:textId="77777777" w:rsidR="00A57CAF" w:rsidRPr="005F6D8D" w:rsidRDefault="00A57CAF" w:rsidP="005F6D8D">
            <w:pPr>
              <w:pStyle w:val="Blueguidancetext"/>
              <w:spacing w:after="100" w:line="260" w:lineRule="exact"/>
            </w:pPr>
            <w:r w:rsidRPr="005F6D8D">
              <w:t>Yes/No</w:t>
            </w:r>
          </w:p>
        </w:tc>
        <w:tc>
          <w:tcPr>
            <w:tcW w:w="1251" w:type="pct"/>
          </w:tcPr>
          <w:p w14:paraId="163BFD0D" w14:textId="77777777" w:rsidR="00E82EF3" w:rsidRPr="005F6D8D" w:rsidRDefault="00E82EF3" w:rsidP="005F6D8D">
            <w:pPr>
              <w:pStyle w:val="Blueguidancetext"/>
              <w:spacing w:after="100" w:line="260" w:lineRule="exact"/>
            </w:pPr>
            <w:r w:rsidRPr="005F6D8D">
              <w:t>Information confirming the yes/no response must be included.</w:t>
            </w:r>
          </w:p>
          <w:p w14:paraId="0D1A69F9" w14:textId="77777777" w:rsidR="00A57CAF" w:rsidRPr="005F6D8D" w:rsidRDefault="00A57CAF" w:rsidP="005F6D8D">
            <w:pPr>
              <w:pStyle w:val="Blueguidancetext"/>
              <w:spacing w:after="100" w:line="260" w:lineRule="exact"/>
            </w:pPr>
          </w:p>
        </w:tc>
        <w:tc>
          <w:tcPr>
            <w:tcW w:w="608" w:type="pct"/>
          </w:tcPr>
          <w:p w14:paraId="02A74349" w14:textId="4BAED47C" w:rsidR="00A57CAF" w:rsidRPr="00D0054E" w:rsidRDefault="00A57CAF" w:rsidP="00C50616">
            <w:pPr>
              <w:pStyle w:val="Tabletext"/>
              <w:rPr>
                <w:color w:val="auto"/>
              </w:rPr>
            </w:pPr>
            <w:r w:rsidRPr="00D0054E">
              <w:rPr>
                <w:color w:val="auto"/>
              </w:rPr>
              <w:t>Pre-event and Post-event</w:t>
            </w:r>
          </w:p>
        </w:tc>
      </w:tr>
      <w:tr w:rsidR="00A57CAF" w:rsidRPr="006A017F" w14:paraId="0D9A746D" w14:textId="44572799" w:rsidTr="0091595D">
        <w:tc>
          <w:tcPr>
            <w:tcW w:w="1057" w:type="pct"/>
            <w:tcBorders>
              <w:bottom w:val="single" w:sz="8" w:space="0" w:color="9DD5D7"/>
            </w:tcBorders>
          </w:tcPr>
          <w:p w14:paraId="54C74EE1" w14:textId="7107C52A" w:rsidR="00A57CAF" w:rsidRPr="00D0054E" w:rsidRDefault="00A57CAF" w:rsidP="00C50616">
            <w:pPr>
              <w:pStyle w:val="Tabletexthangingindent"/>
              <w:numPr>
                <w:ilvl w:val="0"/>
                <w:numId w:val="47"/>
              </w:numPr>
              <w:rPr>
                <w:b/>
                <w:color w:val="auto"/>
              </w:rPr>
            </w:pPr>
            <w:r w:rsidRPr="00D0054E">
              <w:rPr>
                <w:b/>
                <w:color w:val="auto"/>
              </w:rPr>
              <w:t xml:space="preserve">Has an appropriate uplift factor been provided for all </w:t>
            </w:r>
            <w:r w:rsidRPr="00D0054E">
              <w:rPr>
                <w:b/>
                <w:color w:val="auto"/>
              </w:rPr>
              <w:br/>
              <w:t>non-quantified emissions?</w:t>
            </w:r>
          </w:p>
        </w:tc>
        <w:tc>
          <w:tcPr>
            <w:tcW w:w="1456" w:type="pct"/>
            <w:tcBorders>
              <w:bottom w:val="single" w:sz="8" w:space="0" w:color="9DD5D7"/>
            </w:tcBorders>
          </w:tcPr>
          <w:p w14:paraId="7D29EE3E" w14:textId="77777777" w:rsidR="00A57CAF" w:rsidRPr="00D0054E" w:rsidRDefault="00A57CAF" w:rsidP="00C50616">
            <w:pPr>
              <w:pStyle w:val="Tabletext"/>
              <w:rPr>
                <w:color w:val="auto"/>
              </w:rPr>
            </w:pPr>
            <w:r w:rsidRPr="00D0054E">
              <w:rPr>
                <w:color w:val="auto"/>
              </w:rPr>
              <w:t xml:space="preserve">For all non-quantified emissions excluding immaterial emissions, has an appropriate uplift factor been set and explained appropriately? </w:t>
            </w:r>
          </w:p>
        </w:tc>
        <w:tc>
          <w:tcPr>
            <w:tcW w:w="628" w:type="pct"/>
            <w:tcBorders>
              <w:bottom w:val="single" w:sz="8" w:space="0" w:color="9DD5D7"/>
            </w:tcBorders>
          </w:tcPr>
          <w:p w14:paraId="4CA5BEED" w14:textId="77777777" w:rsidR="00A57CAF" w:rsidRPr="005F6D8D" w:rsidRDefault="00A57CAF" w:rsidP="005F6D8D">
            <w:pPr>
              <w:pStyle w:val="Blueguidancetext"/>
              <w:spacing w:after="100" w:line="260" w:lineRule="exact"/>
            </w:pPr>
            <w:r w:rsidRPr="005F6D8D">
              <w:t>Yes/No</w:t>
            </w:r>
          </w:p>
        </w:tc>
        <w:tc>
          <w:tcPr>
            <w:tcW w:w="1251" w:type="pct"/>
            <w:tcBorders>
              <w:bottom w:val="single" w:sz="8" w:space="0" w:color="9DD5D7"/>
            </w:tcBorders>
          </w:tcPr>
          <w:p w14:paraId="16678EFA" w14:textId="77777777" w:rsidR="00E82EF3" w:rsidRPr="005F6D8D" w:rsidRDefault="00E82EF3" w:rsidP="005F6D8D">
            <w:pPr>
              <w:pStyle w:val="Blueguidancetext"/>
              <w:spacing w:after="100" w:line="260" w:lineRule="exact"/>
            </w:pPr>
            <w:r w:rsidRPr="005F6D8D">
              <w:t>Information confirming the yes/no response must be included.</w:t>
            </w:r>
          </w:p>
          <w:p w14:paraId="7841521C" w14:textId="77777777" w:rsidR="00A57CAF" w:rsidRPr="005F6D8D" w:rsidRDefault="00A57CAF" w:rsidP="005F6D8D">
            <w:pPr>
              <w:pStyle w:val="Blueguidancetext"/>
              <w:spacing w:after="100" w:line="260" w:lineRule="exact"/>
            </w:pPr>
          </w:p>
        </w:tc>
        <w:tc>
          <w:tcPr>
            <w:tcW w:w="608" w:type="pct"/>
            <w:tcBorders>
              <w:bottom w:val="single" w:sz="8" w:space="0" w:color="9DD5D7"/>
            </w:tcBorders>
          </w:tcPr>
          <w:p w14:paraId="5E96F352" w14:textId="0E1289E8" w:rsidR="00A57CAF" w:rsidRPr="00D0054E" w:rsidRDefault="00A57CAF" w:rsidP="00C50616">
            <w:pPr>
              <w:pStyle w:val="Tabletext"/>
              <w:rPr>
                <w:color w:val="auto"/>
              </w:rPr>
            </w:pPr>
            <w:r w:rsidRPr="00D0054E">
              <w:rPr>
                <w:color w:val="auto"/>
              </w:rPr>
              <w:t>Pre-event and Post-event</w:t>
            </w:r>
          </w:p>
        </w:tc>
      </w:tr>
      <w:tr w:rsidR="00A57CAF" w:rsidRPr="006A017F" w14:paraId="04315801" w14:textId="77777777" w:rsidTr="0091595D">
        <w:tc>
          <w:tcPr>
            <w:tcW w:w="1057" w:type="pct"/>
            <w:tcBorders>
              <w:top w:val="single" w:sz="8" w:space="0" w:color="9DD5D7"/>
              <w:bottom w:val="single" w:sz="8" w:space="0" w:color="9DD5D7"/>
            </w:tcBorders>
          </w:tcPr>
          <w:p w14:paraId="5A2B3201" w14:textId="48AA7512" w:rsidR="00A57CAF" w:rsidRPr="00D0054E" w:rsidRDefault="00A57CAF" w:rsidP="00C50616">
            <w:pPr>
              <w:pStyle w:val="Tabletexthangingindent"/>
              <w:numPr>
                <w:ilvl w:val="0"/>
                <w:numId w:val="47"/>
              </w:numPr>
              <w:rPr>
                <w:b/>
                <w:color w:val="auto"/>
              </w:rPr>
            </w:pPr>
            <w:r w:rsidRPr="00D0054E">
              <w:rPr>
                <w:b/>
                <w:color w:val="auto"/>
              </w:rPr>
              <w:t>Where bespoke emission factors have been used are these appropriate?</w:t>
            </w:r>
          </w:p>
        </w:tc>
        <w:tc>
          <w:tcPr>
            <w:tcW w:w="1456" w:type="pct"/>
            <w:tcBorders>
              <w:top w:val="single" w:sz="8" w:space="0" w:color="9DD5D7"/>
              <w:bottom w:val="single" w:sz="8" w:space="0" w:color="9DD5D7"/>
            </w:tcBorders>
          </w:tcPr>
          <w:p w14:paraId="26522E9C" w14:textId="77777777" w:rsidR="00A57CAF" w:rsidRPr="00D0054E" w:rsidRDefault="00A57CAF" w:rsidP="00C50616">
            <w:pPr>
              <w:pStyle w:val="Tabletext"/>
              <w:rPr>
                <w:color w:val="auto"/>
              </w:rPr>
            </w:pPr>
            <w:r w:rsidRPr="00D0054E">
              <w:rPr>
                <w:color w:val="auto"/>
              </w:rPr>
              <w:t xml:space="preserve">Where an emission factor has been used that was not provided in the online system: </w:t>
            </w:r>
          </w:p>
          <w:p w14:paraId="39D2E44C" w14:textId="60DBB2AC" w:rsidR="00A57CAF" w:rsidRPr="00D0054E" w:rsidRDefault="00A57CAF" w:rsidP="00C50616">
            <w:pPr>
              <w:pStyle w:val="Tabletextbullets"/>
              <w:rPr>
                <w:color w:val="auto"/>
              </w:rPr>
            </w:pPr>
            <w:r w:rsidRPr="00D0054E">
              <w:rPr>
                <w:color w:val="auto"/>
              </w:rPr>
              <w:t>Is there no appropriate emission factor in the system for this emission source, activity data or applicant?</w:t>
            </w:r>
          </w:p>
          <w:p w14:paraId="6A8D1857" w14:textId="77777777" w:rsidR="00A57CAF" w:rsidRPr="00D0054E" w:rsidRDefault="00A57CAF" w:rsidP="00C50616">
            <w:pPr>
              <w:pStyle w:val="Tabletextbullets"/>
              <w:rPr>
                <w:color w:val="auto"/>
              </w:rPr>
            </w:pPr>
            <w:r w:rsidRPr="00D0054E">
              <w:rPr>
                <w:color w:val="auto"/>
              </w:rPr>
              <w:t xml:space="preserve">Has the applicant </w:t>
            </w:r>
            <w:r w:rsidRPr="00D0054E">
              <w:rPr>
                <w:color w:val="auto"/>
              </w:rPr>
              <w:lastRenderedPageBreak/>
              <w:t xml:space="preserve">given sufficient reason for choosing or creating this emission factor? </w:t>
            </w:r>
          </w:p>
          <w:p w14:paraId="41EBAE8D" w14:textId="77777777" w:rsidR="00A57CAF" w:rsidRPr="00D0054E" w:rsidRDefault="00A57CAF" w:rsidP="00C50616">
            <w:pPr>
              <w:pStyle w:val="Tabletextbullets"/>
              <w:rPr>
                <w:color w:val="auto"/>
              </w:rPr>
            </w:pPr>
            <w:r w:rsidRPr="00D0054E">
              <w:rPr>
                <w:color w:val="auto"/>
              </w:rPr>
              <w:t>Is the reason provided reasonable given the size and nature of the emission?</w:t>
            </w:r>
          </w:p>
          <w:p w14:paraId="462A3F68" w14:textId="0994351D" w:rsidR="00A57CAF" w:rsidRPr="00D0054E" w:rsidRDefault="00A57CAF" w:rsidP="00C50616">
            <w:pPr>
              <w:pStyle w:val="Tabletext"/>
              <w:rPr>
                <w:color w:val="auto"/>
              </w:rPr>
            </w:pPr>
            <w:r w:rsidRPr="00D0054E">
              <w:rPr>
                <w:color w:val="auto"/>
              </w:rPr>
              <w:t>Has all relevant metadata for the bespoke emission factor been provided including a valid reference?</w:t>
            </w:r>
          </w:p>
        </w:tc>
        <w:tc>
          <w:tcPr>
            <w:tcW w:w="628" w:type="pct"/>
            <w:tcBorders>
              <w:top w:val="single" w:sz="8" w:space="0" w:color="9DD5D7"/>
              <w:bottom w:val="single" w:sz="8" w:space="0" w:color="9DD5D7"/>
            </w:tcBorders>
          </w:tcPr>
          <w:p w14:paraId="5DCF59F6" w14:textId="15C63D81" w:rsidR="00A57CAF" w:rsidRPr="005F6D8D" w:rsidRDefault="00A57CAF" w:rsidP="005F6D8D">
            <w:pPr>
              <w:pStyle w:val="Blueguidancetext"/>
              <w:spacing w:after="100" w:line="260" w:lineRule="exact"/>
            </w:pPr>
            <w:r w:rsidRPr="005F6D8D">
              <w:lastRenderedPageBreak/>
              <w:t>Yes/No</w:t>
            </w:r>
          </w:p>
        </w:tc>
        <w:tc>
          <w:tcPr>
            <w:tcW w:w="1251" w:type="pct"/>
            <w:tcBorders>
              <w:top w:val="single" w:sz="8" w:space="0" w:color="9DD5D7"/>
              <w:bottom w:val="single" w:sz="8" w:space="0" w:color="9DD5D7"/>
            </w:tcBorders>
          </w:tcPr>
          <w:p w14:paraId="1DE4C997" w14:textId="77777777" w:rsidR="00E82EF3" w:rsidRPr="005F6D8D" w:rsidRDefault="00E82EF3" w:rsidP="005F6D8D">
            <w:pPr>
              <w:pStyle w:val="Blueguidancetext"/>
              <w:spacing w:after="100" w:line="260" w:lineRule="exact"/>
            </w:pPr>
            <w:r w:rsidRPr="005F6D8D">
              <w:t>Information confirming the yes/no response must be included.</w:t>
            </w:r>
          </w:p>
          <w:p w14:paraId="05A20502" w14:textId="77777777" w:rsidR="00A57CAF" w:rsidRPr="005F6D8D" w:rsidRDefault="00A57CAF" w:rsidP="005F6D8D">
            <w:pPr>
              <w:pStyle w:val="Blueguidancetext"/>
              <w:spacing w:after="100" w:line="260" w:lineRule="exact"/>
            </w:pPr>
          </w:p>
        </w:tc>
        <w:tc>
          <w:tcPr>
            <w:tcW w:w="608" w:type="pct"/>
            <w:tcBorders>
              <w:top w:val="single" w:sz="8" w:space="0" w:color="9DD5D7"/>
              <w:bottom w:val="single" w:sz="8" w:space="0" w:color="9DD5D7"/>
            </w:tcBorders>
          </w:tcPr>
          <w:p w14:paraId="76BB22C2" w14:textId="7EC9251F" w:rsidR="00A57CAF" w:rsidRPr="00D0054E" w:rsidRDefault="00A57CAF" w:rsidP="00C50616">
            <w:pPr>
              <w:pStyle w:val="Tabletext"/>
              <w:rPr>
                <w:color w:val="auto"/>
              </w:rPr>
            </w:pPr>
            <w:r w:rsidRPr="00D0054E">
              <w:rPr>
                <w:color w:val="auto"/>
              </w:rPr>
              <w:t>Pre-event and Post-event</w:t>
            </w:r>
          </w:p>
        </w:tc>
      </w:tr>
      <w:tr w:rsidR="00A57CAF" w:rsidRPr="006A017F" w14:paraId="4716A521" w14:textId="77777777" w:rsidTr="0091595D">
        <w:tc>
          <w:tcPr>
            <w:tcW w:w="1057" w:type="pct"/>
            <w:tcBorders>
              <w:top w:val="single" w:sz="8" w:space="0" w:color="9DD5D7"/>
              <w:bottom w:val="single" w:sz="8" w:space="0" w:color="9DD5D7"/>
            </w:tcBorders>
          </w:tcPr>
          <w:p w14:paraId="5241985E" w14:textId="0CD87CE0" w:rsidR="00A57CAF" w:rsidRPr="00D0054E" w:rsidRDefault="00A57CAF" w:rsidP="00C50616">
            <w:pPr>
              <w:pStyle w:val="Tabletexthangingindent"/>
              <w:numPr>
                <w:ilvl w:val="0"/>
                <w:numId w:val="47"/>
              </w:numPr>
              <w:rPr>
                <w:b/>
                <w:color w:val="auto"/>
              </w:rPr>
            </w:pPr>
            <w:r w:rsidRPr="00D0054E">
              <w:rPr>
                <w:b/>
                <w:color w:val="auto"/>
              </w:rPr>
              <w:t xml:space="preserve">If the data collection methodology is different or has changed since the </w:t>
            </w:r>
            <w:r w:rsidRPr="00D0054E">
              <w:rPr>
                <w:b/>
                <w:color w:val="auto"/>
              </w:rPr>
              <w:br/>
              <w:t xml:space="preserve">pre-event, is it appropriate? </w:t>
            </w:r>
          </w:p>
        </w:tc>
        <w:tc>
          <w:tcPr>
            <w:tcW w:w="1456" w:type="pct"/>
            <w:tcBorders>
              <w:top w:val="single" w:sz="8" w:space="0" w:color="9DD5D7"/>
              <w:bottom w:val="single" w:sz="8" w:space="0" w:color="9DD5D7"/>
            </w:tcBorders>
          </w:tcPr>
          <w:p w14:paraId="397F3D45" w14:textId="1858B23A" w:rsidR="00A57CAF" w:rsidRPr="00D0054E" w:rsidRDefault="00A57CAF" w:rsidP="007F3953">
            <w:pPr>
              <w:pStyle w:val="Tabletext"/>
              <w:rPr>
                <w:color w:val="auto"/>
              </w:rPr>
            </w:pPr>
            <w:r w:rsidRPr="00D0054E">
              <w:rPr>
                <w:color w:val="auto"/>
              </w:rPr>
              <w:t xml:space="preserve">Are the data collection methods used appropriate? </w:t>
            </w:r>
            <w:r w:rsidR="001752FB">
              <w:rPr>
                <w:color w:val="auto"/>
              </w:rPr>
              <w:t xml:space="preserve">Consider </w:t>
            </w:r>
            <w:r w:rsidRPr="00D0054E">
              <w:rPr>
                <w:color w:val="auto"/>
              </w:rPr>
              <w:t>the total footprint of the event and the amount of emissions from that emission source, as well as the pre-event method for data collection for significant emissions.</w:t>
            </w:r>
          </w:p>
        </w:tc>
        <w:tc>
          <w:tcPr>
            <w:tcW w:w="628" w:type="pct"/>
            <w:tcBorders>
              <w:top w:val="single" w:sz="8" w:space="0" w:color="9DD5D7"/>
              <w:bottom w:val="single" w:sz="8" w:space="0" w:color="9DD5D7"/>
            </w:tcBorders>
          </w:tcPr>
          <w:p w14:paraId="615E41DA" w14:textId="1180AA1A" w:rsidR="00A57CAF" w:rsidRPr="005F6D8D" w:rsidRDefault="00A57CAF" w:rsidP="005F6D8D">
            <w:pPr>
              <w:pStyle w:val="Blueguidancetext"/>
              <w:spacing w:after="100" w:line="260" w:lineRule="exact"/>
            </w:pPr>
            <w:r w:rsidRPr="005F6D8D">
              <w:t>Yes/No</w:t>
            </w:r>
          </w:p>
        </w:tc>
        <w:tc>
          <w:tcPr>
            <w:tcW w:w="1251" w:type="pct"/>
            <w:tcBorders>
              <w:top w:val="single" w:sz="8" w:space="0" w:color="9DD5D7"/>
              <w:bottom w:val="single" w:sz="8" w:space="0" w:color="9DD5D7"/>
            </w:tcBorders>
          </w:tcPr>
          <w:p w14:paraId="73534C3C" w14:textId="77777777" w:rsidR="00A57CAF" w:rsidRPr="005F6D8D" w:rsidRDefault="00A57CAF" w:rsidP="005F6D8D">
            <w:pPr>
              <w:pStyle w:val="Blueguidancetext"/>
              <w:spacing w:after="100" w:line="260" w:lineRule="exact"/>
            </w:pPr>
            <w:r w:rsidRPr="005F6D8D">
              <w:t>Information confirming the yes/no response must be included.</w:t>
            </w:r>
          </w:p>
          <w:p w14:paraId="21472248" w14:textId="77777777" w:rsidR="00A57CAF" w:rsidRPr="005F6D8D" w:rsidRDefault="00A57CAF" w:rsidP="005F6D8D">
            <w:pPr>
              <w:pStyle w:val="Blueguidancetext"/>
              <w:spacing w:after="100" w:line="260" w:lineRule="exact"/>
            </w:pPr>
          </w:p>
        </w:tc>
        <w:tc>
          <w:tcPr>
            <w:tcW w:w="608" w:type="pct"/>
            <w:tcBorders>
              <w:top w:val="single" w:sz="8" w:space="0" w:color="9DD5D7"/>
              <w:bottom w:val="single" w:sz="8" w:space="0" w:color="9DD5D7"/>
            </w:tcBorders>
          </w:tcPr>
          <w:p w14:paraId="78113477" w14:textId="08117877" w:rsidR="00A57CAF" w:rsidRPr="00D0054E" w:rsidRDefault="00A57CAF" w:rsidP="00C50616">
            <w:pPr>
              <w:pStyle w:val="Tabletext"/>
              <w:rPr>
                <w:color w:val="auto"/>
              </w:rPr>
            </w:pPr>
            <w:r w:rsidRPr="00D0054E">
              <w:rPr>
                <w:color w:val="auto"/>
              </w:rPr>
              <w:t>Post-event</w:t>
            </w:r>
          </w:p>
        </w:tc>
      </w:tr>
      <w:tr w:rsidR="00A57CAF" w:rsidRPr="006A017F" w14:paraId="42504DD9" w14:textId="77777777" w:rsidTr="00A57CAF">
        <w:tc>
          <w:tcPr>
            <w:tcW w:w="5000" w:type="pct"/>
            <w:gridSpan w:val="5"/>
            <w:tcBorders>
              <w:top w:val="single" w:sz="8" w:space="0" w:color="9DD5D7"/>
              <w:bottom w:val="single" w:sz="8" w:space="0" w:color="9DD5D7"/>
            </w:tcBorders>
            <w:shd w:val="clear" w:color="auto" w:fill="033323" w:themeFill="accent1"/>
          </w:tcPr>
          <w:p w14:paraId="4593632B" w14:textId="5B9D59D6" w:rsidR="00A57CAF" w:rsidRPr="00C50616" w:rsidRDefault="00A57CAF" w:rsidP="00C50616">
            <w:pPr>
              <w:jc w:val="center"/>
              <w:rPr>
                <w:color w:val="FFFFFF" w:themeColor="background1"/>
              </w:rPr>
            </w:pPr>
            <w:r>
              <w:rPr>
                <w:b/>
                <w:color w:val="FFFFFF" w:themeColor="background1"/>
              </w:rPr>
              <w:t>END OF</w:t>
            </w:r>
            <w:r>
              <w:t xml:space="preserve"> </w:t>
            </w:r>
            <w:r w:rsidRPr="00C50616">
              <w:rPr>
                <w:rFonts w:ascii="Arial" w:hAnsi="Arial"/>
                <w:b/>
                <w:color w:val="FFFFFF" w:themeColor="background1"/>
                <w:sz w:val="18"/>
                <w:lang w:val="en-US" w:eastAsia="en-AU"/>
              </w:rPr>
              <w:t>LARGE EVENTS: PRE-EVENT TECHNICAL ASSESSMENT</w:t>
            </w:r>
            <w:r w:rsidR="002B3CE1">
              <w:rPr>
                <w:rFonts w:ascii="Arial" w:hAnsi="Arial"/>
                <w:b/>
                <w:color w:val="FFFFFF" w:themeColor="background1"/>
                <w:sz w:val="18"/>
                <w:lang w:val="en-US" w:eastAsia="en-AU"/>
              </w:rPr>
              <w:t xml:space="preserve"> PROCEDURES</w:t>
            </w:r>
          </w:p>
        </w:tc>
      </w:tr>
    </w:tbl>
    <w:p w14:paraId="3791160B" w14:textId="50EE939A" w:rsidR="00BC6F08" w:rsidRDefault="00BC6F08" w:rsidP="009A0540">
      <w:pPr>
        <w:pStyle w:val="Blackbodytext"/>
      </w:pPr>
    </w:p>
    <w:sectPr w:rsidR="00BC6F08" w:rsidSect="00C50616">
      <w:pgSz w:w="11906" w:h="16838" w:code="9"/>
      <w:pgMar w:top="1440" w:right="1440" w:bottom="1440" w:left="1440" w:header="516"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C587" w14:textId="77777777" w:rsidR="0043104F" w:rsidRDefault="0043104F" w:rsidP="00D57834">
      <w:pPr>
        <w:spacing w:after="0" w:line="240" w:lineRule="auto"/>
      </w:pPr>
      <w:r>
        <w:separator/>
      </w:r>
    </w:p>
  </w:endnote>
  <w:endnote w:type="continuationSeparator" w:id="0">
    <w:p w14:paraId="6EE9D9FA" w14:textId="77777777" w:rsidR="0043104F" w:rsidRDefault="0043104F" w:rsidP="00D57834">
      <w:pPr>
        <w:spacing w:after="0" w:line="240" w:lineRule="auto"/>
      </w:pPr>
      <w:r>
        <w:continuationSeparator/>
      </w:r>
    </w:p>
  </w:endnote>
  <w:endnote w:type="continuationNotice" w:id="1">
    <w:p w14:paraId="17DB222C" w14:textId="77777777" w:rsidR="00502F5C" w:rsidRDefault="00502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briga">
    <w:altName w:val="Corbel"/>
    <w:panose1 w:val="020B0503030202040204"/>
    <w:charset w:val="00"/>
    <w:family w:val="swiss"/>
    <w:pitch w:val="variable"/>
    <w:sig w:usb0="A00000EF" w:usb1="5000606B" w:usb2="0000001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1B9B" w14:textId="77777777" w:rsidR="0043104F" w:rsidRPr="001630E9" w:rsidRDefault="0043104F"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3" behindDoc="0" locked="0" layoutInCell="1" allowOverlap="1" wp14:anchorId="127E529F" wp14:editId="133446AD">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177077BD" w14:textId="77777777" w:rsidR="0043104F" w:rsidRDefault="0043104F">
                          <w:r>
                            <w:rPr>
                              <w:noProof/>
                              <w:lang w:eastAsia="en-AU"/>
                            </w:rPr>
                            <w:drawing>
                              <wp:inline distT="0" distB="0" distL="0" distR="0" wp14:anchorId="7A1F6B6B" wp14:editId="2268E886">
                                <wp:extent cx="716280" cy="438785"/>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7E529F" id="_x0000_t202" coordsize="21600,21600" o:spt="202" path="m,l,21600r21600,l21600,xe">
              <v:stroke joinstyle="miter"/>
              <v:path gradientshapeok="t" o:connecttype="rect"/>
            </v:shapetype>
            <v:shape id="Text Box 14" o:spid="_x0000_s1029" type="#_x0000_t202" style="position:absolute;margin-left:355.75pt;margin-top:-29.55pt;width:71.3pt;height:42.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" fillcolor="white [3201]" stroked="f" strokeweight=".5pt">
              <v:textbox>
                <w:txbxContent>
                  <w:p w14:paraId="177077BD" w14:textId="77777777" w:rsidR="0043104F" w:rsidRDefault="0043104F">
                    <w:r>
                      <w:rPr>
                        <w:noProof/>
                        <w:lang w:eastAsia="en-AU"/>
                      </w:rPr>
                      <w:drawing>
                        <wp:inline distT="0" distB="0" distL="0" distR="0" wp14:anchorId="7A1F6B6B" wp14:editId="2268E886">
                          <wp:extent cx="716280" cy="438785"/>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Pr="00141A46">
      <w:rPr>
        <w:rFonts w:ascii="Arial" w:hAnsi="Arial" w:cs="Arial"/>
        <w:color w:val="003529"/>
        <w:sz w:val="15"/>
        <w:szCs w:val="15"/>
      </w:rPr>
      <w:t>Organisation name here</w: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6</w:t>
    </w:r>
    <w:r w:rsidRPr="00CA6336">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5B6A" w14:textId="77777777" w:rsidR="0043104F" w:rsidRPr="003062B9" w:rsidRDefault="0043104F"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9" behindDoc="0" locked="0" layoutInCell="1" allowOverlap="1" wp14:anchorId="57881511" wp14:editId="1A9D0C30">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B6CA633" w14:textId="77777777" w:rsidR="0043104F" w:rsidRDefault="0043104F"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881511" id="_x0000_t202" coordsize="21600,21600" o:spt="202" path="m,l,21600r21600,l21600,xe">
              <v:stroke joinstyle="miter"/>
              <v:path gradientshapeok="t" o:connecttype="rect"/>
            </v:shapetype>
            <v:shape id="Text Box 48" o:spid="_x0000_s1030" type="#_x0000_t202" style="position:absolute;margin-left:355.75pt;margin-top:-29.55pt;width:71.3pt;height:42.8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XI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53a3UB6RBQu9QJzhqxprXTPnX5hFRWDjqHL/jItUgHfByaKkAvvzb/shHweFUUpaVFhB3Y89&#10;s4IS9U3jCO+HWRYkGZ1sPB2hY28j29uI3jdLQAKG+J4Mj2bI9+psSgvNGz6GRbgVQ0xzvLug/mwu&#10;fa97fExcLBYxCUVomF/rjeEBOhAeJvHavTFrTuPyOOcnOGuR5e+m1ueGkxoWew+yjiMNPPesnuhH&#10;AUdRnB5beCG3fsy6/hLmv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QsVyDECAABaBAAADgAAAAAAAAAAAAAA&#10;AAAuAgAAZHJzL2Uyb0RvYy54bWxQSwECLQAUAAYACAAAACEANekuMuIAAAAKAQAADwAAAAAAAAAA&#10;AAAAAACLBAAAZHJzL2Rvd25yZXYueG1sUEsFBgAAAAAEAAQA8wAAAJoFAAAAAA==&#10;" fillcolor="white [3201]" stroked="f" strokeweight=".5pt">
              <v:textbox>
                <w:txbxContent>
                  <w:p w14:paraId="4B6CA633" w14:textId="77777777" w:rsidR="0043104F" w:rsidRDefault="0043104F" w:rsidP="007753BA"/>
                </w:txbxContent>
              </v:textbox>
            </v:shape>
          </w:pict>
        </mc:Fallback>
      </mc:AlternateContent>
    </w:r>
    <w:r w:rsidRPr="00141A46">
      <w:rPr>
        <w:rFonts w:ascii="Arial" w:hAnsi="Arial" w:cs="Arial"/>
        <w:color w:val="003529"/>
        <w:sz w:val="15"/>
        <w:szCs w:val="15"/>
      </w:rPr>
      <w:t>Organisation name here</w: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8B56BA">
      <w:rPr>
        <w:rFonts w:ascii="Arial" w:hAnsi="Arial" w:cs="Arial"/>
        <w:b/>
        <w:noProof/>
        <w:sz w:val="16"/>
        <w:szCs w:val="16"/>
      </w:rPr>
      <w:t>1</w:t>
    </w:r>
    <w:r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FD39" w14:textId="3DE41299" w:rsidR="0043104F" w:rsidRPr="001630E9" w:rsidRDefault="0043104F"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2" behindDoc="0" locked="0" layoutInCell="1" allowOverlap="1" wp14:anchorId="64971CAB" wp14:editId="1433B16D">
              <wp:simplePos x="0" y="0"/>
              <wp:positionH relativeFrom="column">
                <wp:posOffset>4518025</wp:posOffset>
              </wp:positionH>
              <wp:positionV relativeFrom="paragraph">
                <wp:posOffset>-375376</wp:posOffset>
              </wp:positionV>
              <wp:extent cx="905774" cy="543465"/>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7A3C6B9" w14:textId="77777777" w:rsidR="0043104F" w:rsidRDefault="0043104F">
                          <w:r>
                            <w:rPr>
                              <w:noProof/>
                              <w:lang w:eastAsia="en-AU"/>
                            </w:rPr>
                            <w:drawing>
                              <wp:inline distT="0" distB="0" distL="0" distR="0" wp14:anchorId="2DAD31E0" wp14:editId="685F2601">
                                <wp:extent cx="716280" cy="438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971CAB" id="_x0000_t202" coordsize="21600,21600" o:spt="202" path="m,l,21600r21600,l21600,xe">
              <v:stroke joinstyle="miter"/>
              <v:path gradientshapeok="t" o:connecttype="rect"/>
            </v:shapetype>
            <v:shape id="Text Box 18" o:spid="_x0000_s1031" type="#_x0000_t202" style="position:absolute;margin-left:355.75pt;margin-top:-29.55pt;width:71.3pt;height:42.8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yrlaHTECAABaBAAADgAAAAAAAAAAAAAA&#10;AAAuAgAAZHJzL2Uyb0RvYy54bWxQSwECLQAUAAYACAAAACEANekuMuIAAAAKAQAADwAAAAAAAAAA&#10;AAAAAACLBAAAZHJzL2Rvd25yZXYueG1sUEsFBgAAAAAEAAQA8wAAAJoFAAAAAA==&#10;" fillcolor="white [3201]" stroked="f" strokeweight=".5pt">
              <v:textbox>
                <w:txbxContent>
                  <w:p w14:paraId="47A3C6B9" w14:textId="77777777" w:rsidR="0043104F" w:rsidRDefault="0043104F">
                    <w:r>
                      <w:rPr>
                        <w:noProof/>
                        <w:lang w:eastAsia="en-AU"/>
                      </w:rPr>
                      <w:drawing>
                        <wp:inline distT="0" distB="0" distL="0" distR="0" wp14:anchorId="2DAD31E0" wp14:editId="685F2601">
                          <wp:extent cx="716280" cy="438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8B56BA">
      <w:rPr>
        <w:rFonts w:ascii="Arial" w:hAnsi="Arial" w:cs="Arial"/>
        <w:b/>
        <w:noProof/>
        <w:sz w:val="16"/>
        <w:szCs w:val="16"/>
      </w:rPr>
      <w:t>30</w:t>
    </w:r>
    <w:r w:rsidRPr="00CA6336">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4F2E" w14:textId="0C8B70E6" w:rsidR="0043104F" w:rsidRPr="00C14CB0" w:rsidRDefault="0043104F" w:rsidP="00001F5D">
    <w:pPr>
      <w:tabs>
        <w:tab w:val="left" w:pos="4309"/>
      </w:tabs>
      <w:rPr>
        <w:color w:val="003529"/>
      </w:rPr>
    </w:pPr>
    <w:r w:rsidRPr="00220371">
      <w:rPr>
        <w:rFonts w:ascii="Helvetica Neue LT Std 55 Roman" w:hAnsi="Helvetica Neue LT Std 55 Roman"/>
        <w:sz w:val="16"/>
        <w:szCs w:val="16"/>
      </w:rPr>
      <w:t xml:space="preserve"> </w:t>
    </w:r>
    <w:r w:rsidRPr="00CA6336">
      <w:rPr>
        <w:rFonts w:ascii="Arial" w:hAnsi="Arial" w:cs="Arial"/>
        <w:noProof/>
        <w:color w:val="003529"/>
        <w:sz w:val="16"/>
        <w:szCs w:val="16"/>
        <w:lang w:eastAsia="en-AU"/>
      </w:rPr>
      <mc:AlternateContent>
        <mc:Choice Requires="wps">
          <w:drawing>
            <wp:anchor distT="0" distB="0" distL="114300" distR="114300" simplePos="0" relativeHeight="251658241" behindDoc="0" locked="0" layoutInCell="1" allowOverlap="1" wp14:anchorId="2FC20DD2" wp14:editId="42990B47">
              <wp:simplePos x="0" y="0"/>
              <wp:positionH relativeFrom="column">
                <wp:posOffset>4518025</wp:posOffset>
              </wp:positionH>
              <wp:positionV relativeFrom="paragraph">
                <wp:posOffset>-375376</wp:posOffset>
              </wp:positionV>
              <wp:extent cx="905774" cy="54346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265DDD9" w14:textId="77777777" w:rsidR="0043104F" w:rsidRDefault="0043104F" w:rsidP="00C14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C20DD2" id="_x0000_t202" coordsize="21600,21600" o:spt="202" path="m,l,21600r21600,l21600,xe">
              <v:stroke joinstyle="miter"/>
              <v:path gradientshapeok="t" o:connecttype="rect"/>
            </v:shapetype>
            <v:shape id="Text Box 25" o:spid="_x0000_s1033" type="#_x0000_t202" style="position:absolute;margin-left:355.75pt;margin-top:-29.55pt;width:71.3pt;height:42.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iPMA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VZ7bncL5RFZsNALxBm+qrHWNXP+hVlUBDaOKvfPuEgFeBecLEoqsD//th/ycVAYpaRFhRXU/dgz&#10;KyhR3zSO8H6YZUGS0cnG0xE69jayvY3ofbMEJGCI78nwaIZ8r86mtNC84WNYhFsxxDTHuwvqz+bS&#10;97rHx8TFYhGTUISG+bXeGB6gA+FhEq/dG7PmNC6Pc36CsxZZ/m5qfW44qWGx9yDrONLAc8/qiX4U&#10;cBTF6bGFF3Lrx6zrL2H+Cw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ALHmiPMAIAAFoEAAAOAAAAAAAAAAAAAAAA&#10;AC4CAABkcnMvZTJvRG9jLnhtbFBLAQItABQABgAIAAAAIQA16S4y4gAAAAoBAAAPAAAAAAAAAAAA&#10;AAAAAIoEAABkcnMvZG93bnJldi54bWxQSwUGAAAAAAQABADzAAAAmQUAAAAA&#10;" fillcolor="white [3201]" stroked="f" strokeweight=".5pt">
              <v:textbox>
                <w:txbxContent>
                  <w:p w14:paraId="4265DDD9" w14:textId="77777777" w:rsidR="0043104F" w:rsidRDefault="0043104F" w:rsidP="00C14CB0"/>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8B56BA">
      <w:rPr>
        <w:rFonts w:ascii="Arial" w:hAnsi="Arial" w:cs="Arial"/>
        <w:b/>
        <w:noProof/>
        <w:sz w:val="16"/>
        <w:szCs w:val="16"/>
      </w:rPr>
      <w:t>7</w:t>
    </w:r>
    <w:r w:rsidRPr="00CA6336">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0DB6" w14:textId="77777777" w:rsidR="0043104F" w:rsidRDefault="0043104F" w:rsidP="00D57834">
      <w:pPr>
        <w:spacing w:after="0" w:line="240" w:lineRule="auto"/>
      </w:pPr>
      <w:r>
        <w:separator/>
      </w:r>
    </w:p>
  </w:footnote>
  <w:footnote w:type="continuationSeparator" w:id="0">
    <w:p w14:paraId="5BF690A7" w14:textId="77777777" w:rsidR="0043104F" w:rsidRDefault="0043104F" w:rsidP="00D57834">
      <w:pPr>
        <w:spacing w:after="0" w:line="240" w:lineRule="auto"/>
      </w:pPr>
      <w:r>
        <w:continuationSeparator/>
      </w:r>
    </w:p>
  </w:footnote>
  <w:footnote w:type="continuationNotice" w:id="1">
    <w:p w14:paraId="48E0A529" w14:textId="77777777" w:rsidR="00502F5C" w:rsidRDefault="00502F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4243" w14:textId="77777777" w:rsidR="0043104F" w:rsidRDefault="0043104F">
    <w:pPr>
      <w:pStyle w:val="Header"/>
    </w:pPr>
    <w:r>
      <w:rPr>
        <w:noProof/>
        <w:lang w:val="en-AU" w:eastAsia="en-AU"/>
      </w:rPr>
      <w:drawing>
        <wp:anchor distT="0" distB="0" distL="114300" distR="114300" simplePos="0" relativeHeight="251658246" behindDoc="1" locked="0" layoutInCell="0" allowOverlap="1" wp14:anchorId="78809828" wp14:editId="785A24F9">
          <wp:simplePos x="0" y="0"/>
          <wp:positionH relativeFrom="margin">
            <wp:align>center</wp:align>
          </wp:positionH>
          <wp:positionV relativeFrom="margin">
            <wp:align>center</wp:align>
          </wp:positionV>
          <wp:extent cx="7556500" cy="10693400"/>
          <wp:effectExtent l="0" t="0" r="0" b="0"/>
          <wp:wrapNone/>
          <wp:docPr id="41"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4" behindDoc="1" locked="0" layoutInCell="0" allowOverlap="1" wp14:anchorId="35495AC5" wp14:editId="5A2C0A36">
          <wp:simplePos x="0" y="0"/>
          <wp:positionH relativeFrom="margin">
            <wp:align>center</wp:align>
          </wp:positionH>
          <wp:positionV relativeFrom="margin">
            <wp:align>center</wp:align>
          </wp:positionV>
          <wp:extent cx="7556500" cy="10693400"/>
          <wp:effectExtent l="0" t="0" r="0" b="0"/>
          <wp:wrapNone/>
          <wp:docPr id="47"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F197" w14:textId="6F04DE95" w:rsidR="0043104F" w:rsidRDefault="0043104F"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8" behindDoc="0" locked="0" layoutInCell="1" allowOverlap="1" wp14:anchorId="6690A0DE" wp14:editId="713894A3">
          <wp:simplePos x="0" y="0"/>
          <wp:positionH relativeFrom="column">
            <wp:posOffset>5043714</wp:posOffset>
          </wp:positionH>
          <wp:positionV relativeFrom="paragraph">
            <wp:posOffset>-2665730</wp:posOffset>
          </wp:positionV>
          <wp:extent cx="716280" cy="438785"/>
          <wp:effectExtent l="0" t="0" r="0" b="571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Assessment</w:t>
    </w:r>
  </w:p>
  <w:p w14:paraId="08CF1EED" w14:textId="77777777" w:rsidR="0043104F" w:rsidRPr="00CA6336" w:rsidRDefault="0043104F" w:rsidP="00EA7D1F">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4B475B45" wp14:editId="0B854395">
              <wp:extent cx="1806673" cy="45719"/>
              <wp:effectExtent l="0" t="0" r="3175" b="0"/>
              <wp:docPr id="76" name="Text Box 76"/>
              <wp:cNvGraphicFramePr/>
              <a:graphic xmlns:a="http://schemas.openxmlformats.org/drawingml/2006/main">
                <a:graphicData uri="http://schemas.microsoft.com/office/word/2010/wordprocessingShape">
                  <wps:wsp>
                    <wps:cNvSpPr txBox="1"/>
                    <wps:spPr>
                      <a:xfrm>
                        <a:off x="0" y="0"/>
                        <a:ext cx="1806673" cy="45719"/>
                      </a:xfrm>
                      <a:prstGeom prst="rect">
                        <a:avLst/>
                      </a:prstGeom>
                      <a:solidFill>
                        <a:srgbClr val="003529"/>
                      </a:solidFill>
                      <a:ln w="6350">
                        <a:noFill/>
                      </a:ln>
                    </wps:spPr>
                    <wps:txbx>
                      <w:txbxContent>
                        <w:p w14:paraId="795405A5" w14:textId="77777777" w:rsidR="0043104F" w:rsidRDefault="0043104F"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B475B45" id="_x0000_t202" coordsize="21600,21600" o:spt="202" path="m,l,21600r21600,l21600,xe">
              <v:stroke joinstyle="miter"/>
              <v:path gradientshapeok="t" o:connecttype="rect"/>
            </v:shapetype>
            <v:shape id="Text Box 76" o:spid="_x0000_s1028" type="#_x0000_t202" style="width:142.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" fillcolor="#003529" stroked="f" strokeweight=".5pt">
              <v:textbox>
                <w:txbxContent>
                  <w:p w14:paraId="795405A5" w14:textId="77777777" w:rsidR="0043104F" w:rsidRDefault="0043104F" w:rsidP="004E7C83"/>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519D" w14:textId="77777777" w:rsidR="0043104F" w:rsidRDefault="0043104F" w:rsidP="0066427A">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BD9F" w14:textId="77777777" w:rsidR="0043104F" w:rsidRDefault="00745916">
    <w:pPr>
      <w:pStyle w:val="Header"/>
    </w:pPr>
    <w:r>
      <w:rPr>
        <w:noProof/>
      </w:rPr>
      <w:pict w14:anchorId="15E94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Volumes/2B Client Server/Dept of Industry/10814 Dept of Industry - Climate Active word templates/CLIMATE ACTIVE word backgrounds Folder/CLIMATE ACTIVE word backgrounds_72dpi_coral-2.jpg" style="position:absolute;margin-left:0;margin-top:0;width:595pt;height:842pt;z-index:-251658233;mso-wrap-edited:f;mso-width-percent:0;mso-height-percent:0;mso-position-horizontal:center;mso-position-horizontal-relative:margin;mso-position-vertical:center;mso-position-vertical-relative:margin;mso-width-percent:0;mso-height-percent:0" o:allowincell="f">
          <v:imagedata r:id="rId1" o:title="CLIMATE ACTIVE word backgrounds_72dpi_coral-2"/>
          <w10:wrap anchorx="margin" anchory="margin"/>
        </v:shape>
      </w:pict>
    </w:r>
    <w:r>
      <w:rPr>
        <w:noProof/>
      </w:rPr>
      <w:pict w14:anchorId="32438D79">
        <v:shape id="_x0000_s2049" type="#_x0000_t75" alt="/Volumes/2B Client Server/Dept of Industry/10814 Dept of Industry - Climate Active word templates/CLIMATE ACTIVE word backgrounds Folder/CLIMATE ACTIVE word backgrounds_72dpi_coral.jpg" style="position:absolute;margin-left:0;margin-top:0;width:595pt;height:842pt;z-index:-251658235;mso-wrap-edited:f;mso-width-percent:0;mso-height-percent:0;mso-position-horizontal:center;mso-position-horizontal-relative:margin;mso-position-vertical:center;mso-position-vertical-relative:margin;mso-width-percent:0;mso-height-percent:0" o:allowincell="f">
          <v:imagedata r:id="rId2" o:title="CLIMATE ACTIVE word backgrounds_72dpi_cor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3476" w14:textId="77777777" w:rsidR="0043104F" w:rsidRDefault="0043104F" w:rsidP="00220371">
    <w:pPr>
      <w:spacing w:after="0"/>
      <w:rPr>
        <w:rFonts w:ascii="Helvetica Neue LT Std 55 Roman" w:hAnsi="Helvetica Neue LT Std 55 Roman"/>
        <w:sz w:val="15"/>
        <w:szCs w:val="15"/>
      </w:rPr>
    </w:pPr>
  </w:p>
  <w:p w14:paraId="7E2F655C" w14:textId="77777777" w:rsidR="0043104F" w:rsidRDefault="0043104F" w:rsidP="00220371">
    <w:pPr>
      <w:spacing w:after="0"/>
      <w:rPr>
        <w:rFonts w:ascii="Helvetica Neue LT Std 55 Roman" w:hAnsi="Helvetica Neue LT Std 55 Roman"/>
        <w:sz w:val="15"/>
        <w:szCs w:val="15"/>
      </w:rPr>
    </w:pPr>
  </w:p>
  <w:p w14:paraId="7B507A19" w14:textId="0718862A" w:rsidR="0043104F" w:rsidRDefault="0043104F" w:rsidP="0026022F">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0" behindDoc="0" locked="0" layoutInCell="1" allowOverlap="1" wp14:anchorId="1E2A6C41" wp14:editId="5C87C24B">
          <wp:simplePos x="0" y="0"/>
          <wp:positionH relativeFrom="column">
            <wp:posOffset>5043714</wp:posOffset>
          </wp:positionH>
          <wp:positionV relativeFrom="paragraph">
            <wp:posOffset>-2665730</wp:posOffset>
          </wp:positionV>
          <wp:extent cx="716280" cy="4387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Assessment</w:t>
    </w:r>
  </w:p>
  <w:p w14:paraId="5968FEB3" w14:textId="77777777" w:rsidR="0043104F" w:rsidRPr="00B75C42" w:rsidRDefault="0043104F"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75F3E70" wp14:editId="6BEAF4E6">
              <wp:extent cx="1806673" cy="45719"/>
              <wp:effectExtent l="0" t="0" r="3175" b="0"/>
              <wp:docPr id="23" name="Text Box 23"/>
              <wp:cNvGraphicFramePr/>
              <a:graphic xmlns:a="http://schemas.openxmlformats.org/drawingml/2006/main">
                <a:graphicData uri="http://schemas.microsoft.com/office/word/2010/wordprocessingShape">
                  <wps:wsp>
                    <wps:cNvSpPr txBox="1"/>
                    <wps:spPr>
                      <a:xfrm>
                        <a:off x="0" y="0"/>
                        <a:ext cx="1806673" cy="45719"/>
                      </a:xfrm>
                      <a:prstGeom prst="rect">
                        <a:avLst/>
                      </a:prstGeom>
                      <a:solidFill>
                        <a:srgbClr val="003529"/>
                      </a:solidFill>
                      <a:ln w="6350">
                        <a:noFill/>
                      </a:ln>
                    </wps:spPr>
                    <wps:txbx>
                      <w:txbxContent>
                        <w:p w14:paraId="6057270F" w14:textId="77777777" w:rsidR="0043104F" w:rsidRDefault="0043104F"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75F3E70" id="_x0000_t202" coordsize="21600,21600" o:spt="202" path="m,l,21600r21600,l21600,xe">
              <v:stroke joinstyle="miter"/>
              <v:path gradientshapeok="t" o:connecttype="rect"/>
            </v:shapetype>
            <v:shape id="Text Box 23" o:spid="_x0000_s1032" type="#_x0000_t202" style="width:142.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" fillcolor="#003529" stroked="f" strokeweight=".5pt">
              <v:textbox>
                <w:txbxContent>
                  <w:p w14:paraId="6057270F" w14:textId="77777777" w:rsidR="0043104F" w:rsidRDefault="0043104F" w:rsidP="00B75C42"/>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7C4915"/>
    <w:multiLevelType w:val="hybridMultilevel"/>
    <w:tmpl w:val="F864A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485BA3"/>
    <w:multiLevelType w:val="hybridMultilevel"/>
    <w:tmpl w:val="B7D04974"/>
    <w:lvl w:ilvl="0" w:tplc="AE4AF796">
      <w:start w:val="1"/>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F5914"/>
    <w:multiLevelType w:val="hybridMultilevel"/>
    <w:tmpl w:val="2CE0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616BEF"/>
    <w:multiLevelType w:val="hybridMultilevel"/>
    <w:tmpl w:val="85AA349C"/>
    <w:lvl w:ilvl="0" w:tplc="933E39AA">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E44390"/>
    <w:multiLevelType w:val="hybridMultilevel"/>
    <w:tmpl w:val="5ED46E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745BC2"/>
    <w:multiLevelType w:val="multilevel"/>
    <w:tmpl w:val="E5E89F92"/>
    <w:numStyleLink w:val="BulletList"/>
  </w:abstractNum>
  <w:abstractNum w:abstractNumId="7" w15:restartNumberingAfterBreak="0">
    <w:nsid w:val="22096A48"/>
    <w:multiLevelType w:val="hybridMultilevel"/>
    <w:tmpl w:val="DDB4FA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E555C6"/>
    <w:multiLevelType w:val="hybridMultilevel"/>
    <w:tmpl w:val="D0968A8C"/>
    <w:lvl w:ilvl="0" w:tplc="8A8213E4">
      <w:start w:val="1"/>
      <w:numFmt w:val="bullet"/>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76470B"/>
    <w:multiLevelType w:val="hybridMultilevel"/>
    <w:tmpl w:val="6FC204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C66155"/>
    <w:multiLevelType w:val="hybridMultilevel"/>
    <w:tmpl w:val="E1065B8C"/>
    <w:lvl w:ilvl="0" w:tplc="F170F7EC">
      <w:start w:val="5"/>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1" w15:restartNumberingAfterBreak="0">
    <w:nsid w:val="35B358ED"/>
    <w:multiLevelType w:val="hybridMultilevel"/>
    <w:tmpl w:val="F0E4F58A"/>
    <w:lvl w:ilvl="0" w:tplc="0EF08EC0">
      <w:start w:val="1"/>
      <w:numFmt w:val="bullet"/>
      <w:pStyle w:val="Bullets"/>
      <w:lvlText w:val=""/>
      <w:lvlJc w:val="left"/>
      <w:pPr>
        <w:ind w:left="720" w:hanging="360"/>
      </w:pPr>
      <w:rPr>
        <w:rFonts w:ascii="Wingdings" w:hAnsi="Wingdings" w:hint="default"/>
        <w:color w:val="9D71B3" w:themeColor="accent5" w:themeShade="BF"/>
      </w:rPr>
    </w:lvl>
    <w:lvl w:ilvl="1" w:tplc="BBB6B568">
      <w:start w:val="1"/>
      <w:numFmt w:val="bullet"/>
      <w:pStyle w:val="Bulletslevel2"/>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E04414"/>
    <w:multiLevelType w:val="hybridMultilevel"/>
    <w:tmpl w:val="6FC204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5EB027D"/>
    <w:multiLevelType w:val="hybridMultilevel"/>
    <w:tmpl w:val="4934A7BA"/>
    <w:lvl w:ilvl="0" w:tplc="54D62D0A">
      <w:start w:val="7"/>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4" w15:restartNumberingAfterBreak="0">
    <w:nsid w:val="4D591DFC"/>
    <w:multiLevelType w:val="hybridMultilevel"/>
    <w:tmpl w:val="D56A0456"/>
    <w:lvl w:ilvl="0" w:tplc="4B160F3A">
      <w:start w:val="1"/>
      <w:numFmt w:val="decimal"/>
      <w:pStyle w:val="Heading1"/>
      <w:lvlText w:val="%1."/>
      <w:lvlJc w:val="left"/>
      <w:pPr>
        <w:ind w:left="738" w:hanging="312"/>
      </w:pPr>
      <w:rPr>
        <w:rFonts w:ascii="Arial" w:hAnsi="Arial" w:hint="default"/>
        <w:b w:val="0"/>
        <w:i w:val="0"/>
        <w:spacing w:val="-1"/>
        <w:w w:val="99"/>
        <w:sz w:val="36"/>
        <w:szCs w:val="28"/>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5" w15:restartNumberingAfterBreak="0">
    <w:nsid w:val="4EC80696"/>
    <w:multiLevelType w:val="hybridMultilevel"/>
    <w:tmpl w:val="BCEA02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9E43863"/>
    <w:multiLevelType w:val="hybridMultilevel"/>
    <w:tmpl w:val="D8364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5CEA"/>
    <w:multiLevelType w:val="hybridMultilevel"/>
    <w:tmpl w:val="7A1873EE"/>
    <w:lvl w:ilvl="0" w:tplc="5BD2E6A2">
      <w:start w:val="6"/>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8" w15:restartNumberingAfterBreak="0">
    <w:nsid w:val="62BA33A1"/>
    <w:multiLevelType w:val="multilevel"/>
    <w:tmpl w:val="C2387B34"/>
    <w:styleLink w:val="Numbered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9" w15:restartNumberingAfterBreak="0">
    <w:nsid w:val="65456429"/>
    <w:multiLevelType w:val="multilevel"/>
    <w:tmpl w:val="E898CC72"/>
    <w:numStyleLink w:val="KeyPoints"/>
  </w:abstractNum>
  <w:abstractNum w:abstractNumId="20" w15:restartNumberingAfterBreak="0">
    <w:nsid w:val="680A0BB9"/>
    <w:multiLevelType w:val="hybridMultilevel"/>
    <w:tmpl w:val="BCEA02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99A7502"/>
    <w:multiLevelType w:val="hybridMultilevel"/>
    <w:tmpl w:val="FFEA46EE"/>
    <w:lvl w:ilvl="0" w:tplc="F38832F8">
      <w:start w:val="1"/>
      <w:numFmt w:val="bullet"/>
      <w:pStyle w:val="Tabletex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B4536"/>
    <w:multiLevelType w:val="hybridMultilevel"/>
    <w:tmpl w:val="E33C0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E97122"/>
    <w:multiLevelType w:val="hybridMultilevel"/>
    <w:tmpl w:val="5A60781E"/>
    <w:lvl w:ilvl="0" w:tplc="3A7ADB4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7BB6384C"/>
    <w:multiLevelType w:val="hybridMultilevel"/>
    <w:tmpl w:val="DDB4FA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52077035">
    <w:abstractNumId w:val="4"/>
  </w:num>
  <w:num w:numId="2" w16cid:durableId="1340545792">
    <w:abstractNumId w:val="14"/>
  </w:num>
  <w:num w:numId="3" w16cid:durableId="340548229">
    <w:abstractNumId w:val="24"/>
  </w:num>
  <w:num w:numId="4" w16cid:durableId="1844200069">
    <w:abstractNumId w:val="0"/>
  </w:num>
  <w:num w:numId="5" w16cid:durableId="79954522">
    <w:abstractNumId w:val="19"/>
  </w:num>
  <w:num w:numId="6" w16cid:durableId="473567923">
    <w:abstractNumId w:val="6"/>
  </w:num>
  <w:num w:numId="7" w16cid:durableId="573664872">
    <w:abstractNumId w:val="11"/>
  </w:num>
  <w:num w:numId="8" w16cid:durableId="1042482477">
    <w:abstractNumId w:val="18"/>
  </w:num>
  <w:num w:numId="9" w16cid:durableId="103115010">
    <w:abstractNumId w:val="21"/>
  </w:num>
  <w:num w:numId="10" w16cid:durableId="1354841725">
    <w:abstractNumId w:val="8"/>
  </w:num>
  <w:num w:numId="11" w16cid:durableId="584461336">
    <w:abstractNumId w:val="14"/>
  </w:num>
  <w:num w:numId="12" w16cid:durableId="105924859">
    <w:abstractNumId w:val="14"/>
  </w:num>
  <w:num w:numId="13" w16cid:durableId="1308169249">
    <w:abstractNumId w:val="14"/>
  </w:num>
  <w:num w:numId="14" w16cid:durableId="1976449907">
    <w:abstractNumId w:val="14"/>
  </w:num>
  <w:num w:numId="15" w16cid:durableId="1319840269">
    <w:abstractNumId w:val="14"/>
  </w:num>
  <w:num w:numId="16" w16cid:durableId="34237625">
    <w:abstractNumId w:val="14"/>
  </w:num>
  <w:num w:numId="17" w16cid:durableId="2113014238">
    <w:abstractNumId w:val="14"/>
  </w:num>
  <w:num w:numId="18" w16cid:durableId="293223063">
    <w:abstractNumId w:val="14"/>
  </w:num>
  <w:num w:numId="19" w16cid:durableId="1842312973">
    <w:abstractNumId w:val="14"/>
  </w:num>
  <w:num w:numId="20" w16cid:durableId="1029642892">
    <w:abstractNumId w:val="14"/>
  </w:num>
  <w:num w:numId="21" w16cid:durableId="1207059918">
    <w:abstractNumId w:val="14"/>
  </w:num>
  <w:num w:numId="22" w16cid:durableId="1142583037">
    <w:abstractNumId w:val="14"/>
  </w:num>
  <w:num w:numId="23" w16cid:durableId="575282050">
    <w:abstractNumId w:val="14"/>
  </w:num>
  <w:num w:numId="24" w16cid:durableId="1565871725">
    <w:abstractNumId w:val="14"/>
  </w:num>
  <w:num w:numId="25" w16cid:durableId="1997605370">
    <w:abstractNumId w:val="14"/>
  </w:num>
  <w:num w:numId="26" w16cid:durableId="1706708610">
    <w:abstractNumId w:val="14"/>
  </w:num>
  <w:num w:numId="27" w16cid:durableId="537083973">
    <w:abstractNumId w:val="14"/>
  </w:num>
  <w:num w:numId="28" w16cid:durableId="1054155617">
    <w:abstractNumId w:val="14"/>
  </w:num>
  <w:num w:numId="29" w16cid:durableId="421294135">
    <w:abstractNumId w:val="14"/>
  </w:num>
  <w:num w:numId="30" w16cid:durableId="1643803085">
    <w:abstractNumId w:val="14"/>
  </w:num>
  <w:num w:numId="31" w16cid:durableId="16278344">
    <w:abstractNumId w:val="3"/>
  </w:num>
  <w:num w:numId="32" w16cid:durableId="1106316735">
    <w:abstractNumId w:val="21"/>
  </w:num>
  <w:num w:numId="33" w16cid:durableId="2100060330">
    <w:abstractNumId w:val="25"/>
  </w:num>
  <w:num w:numId="34" w16cid:durableId="2042971040">
    <w:abstractNumId w:val="14"/>
  </w:num>
  <w:num w:numId="35" w16cid:durableId="24259035">
    <w:abstractNumId w:val="16"/>
  </w:num>
  <w:num w:numId="36" w16cid:durableId="120655862">
    <w:abstractNumId w:val="21"/>
  </w:num>
  <w:num w:numId="37" w16cid:durableId="372583671">
    <w:abstractNumId w:val="1"/>
  </w:num>
  <w:num w:numId="38" w16cid:durableId="459501058">
    <w:abstractNumId w:val="7"/>
  </w:num>
  <w:num w:numId="39" w16cid:durableId="1999530701">
    <w:abstractNumId w:val="5"/>
  </w:num>
  <w:num w:numId="40" w16cid:durableId="213781535">
    <w:abstractNumId w:val="20"/>
  </w:num>
  <w:num w:numId="41" w16cid:durableId="138572983">
    <w:abstractNumId w:val="15"/>
  </w:num>
  <w:num w:numId="42" w16cid:durableId="752314191">
    <w:abstractNumId w:val="12"/>
  </w:num>
  <w:num w:numId="43" w16cid:durableId="86198348">
    <w:abstractNumId w:val="14"/>
  </w:num>
  <w:num w:numId="44" w16cid:durableId="499318836">
    <w:abstractNumId w:val="14"/>
  </w:num>
  <w:num w:numId="45" w16cid:durableId="688945899">
    <w:abstractNumId w:val="14"/>
  </w:num>
  <w:num w:numId="46" w16cid:durableId="1108308072">
    <w:abstractNumId w:val="14"/>
    <w:lvlOverride w:ilvl="0">
      <w:startOverride w:val="1"/>
    </w:lvlOverride>
  </w:num>
  <w:num w:numId="47" w16cid:durableId="1547134978">
    <w:abstractNumId w:val="9"/>
  </w:num>
  <w:num w:numId="48" w16cid:durableId="463036847">
    <w:abstractNumId w:val="22"/>
  </w:num>
  <w:num w:numId="49" w16cid:durableId="656299055">
    <w:abstractNumId w:val="10"/>
  </w:num>
  <w:num w:numId="50" w16cid:durableId="95518287">
    <w:abstractNumId w:val="17"/>
  </w:num>
  <w:num w:numId="51" w16cid:durableId="1629047109">
    <w:abstractNumId w:val="13"/>
  </w:num>
  <w:num w:numId="52" w16cid:durableId="560678272">
    <w:abstractNumId w:val="23"/>
  </w:num>
  <w:num w:numId="53" w16cid:durableId="16927490">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283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A6D"/>
    <w:rsid w:val="000018B5"/>
    <w:rsid w:val="00001F5D"/>
    <w:rsid w:val="00003E9D"/>
    <w:rsid w:val="0000474B"/>
    <w:rsid w:val="00006FF0"/>
    <w:rsid w:val="000111EF"/>
    <w:rsid w:val="000114D6"/>
    <w:rsid w:val="000134B0"/>
    <w:rsid w:val="00020746"/>
    <w:rsid w:val="00026C58"/>
    <w:rsid w:val="00031A51"/>
    <w:rsid w:val="00032E61"/>
    <w:rsid w:val="00034B43"/>
    <w:rsid w:val="0003689D"/>
    <w:rsid w:val="0004074B"/>
    <w:rsid w:val="00041C67"/>
    <w:rsid w:val="00042240"/>
    <w:rsid w:val="00045EDD"/>
    <w:rsid w:val="00046344"/>
    <w:rsid w:val="00052BAE"/>
    <w:rsid w:val="000534D6"/>
    <w:rsid w:val="000549FB"/>
    <w:rsid w:val="0005527C"/>
    <w:rsid w:val="000557FF"/>
    <w:rsid w:val="00056336"/>
    <w:rsid w:val="000579F8"/>
    <w:rsid w:val="00060E23"/>
    <w:rsid w:val="000647FB"/>
    <w:rsid w:val="00067326"/>
    <w:rsid w:val="0006763B"/>
    <w:rsid w:val="000704C9"/>
    <w:rsid w:val="0007188A"/>
    <w:rsid w:val="0007383C"/>
    <w:rsid w:val="0007542C"/>
    <w:rsid w:val="00080C32"/>
    <w:rsid w:val="00080DF8"/>
    <w:rsid w:val="00082303"/>
    <w:rsid w:val="00083C6B"/>
    <w:rsid w:val="00084483"/>
    <w:rsid w:val="000859EA"/>
    <w:rsid w:val="00091505"/>
    <w:rsid w:val="0009190C"/>
    <w:rsid w:val="00092B68"/>
    <w:rsid w:val="00094206"/>
    <w:rsid w:val="000A0596"/>
    <w:rsid w:val="000A2B79"/>
    <w:rsid w:val="000A4DAE"/>
    <w:rsid w:val="000A61A2"/>
    <w:rsid w:val="000A6EB6"/>
    <w:rsid w:val="000B37AA"/>
    <w:rsid w:val="000B5225"/>
    <w:rsid w:val="000B55E2"/>
    <w:rsid w:val="000C1782"/>
    <w:rsid w:val="000C24BA"/>
    <w:rsid w:val="000D120C"/>
    <w:rsid w:val="000D33EA"/>
    <w:rsid w:val="000D4531"/>
    <w:rsid w:val="000E27D3"/>
    <w:rsid w:val="000E4BB0"/>
    <w:rsid w:val="000E65C8"/>
    <w:rsid w:val="000E65E0"/>
    <w:rsid w:val="000F06E0"/>
    <w:rsid w:val="000F1257"/>
    <w:rsid w:val="000F2BB9"/>
    <w:rsid w:val="000F5289"/>
    <w:rsid w:val="00105C23"/>
    <w:rsid w:val="0010721C"/>
    <w:rsid w:val="00112875"/>
    <w:rsid w:val="00113AEA"/>
    <w:rsid w:val="00114247"/>
    <w:rsid w:val="0011731A"/>
    <w:rsid w:val="00120C24"/>
    <w:rsid w:val="00126131"/>
    <w:rsid w:val="00130864"/>
    <w:rsid w:val="0013388C"/>
    <w:rsid w:val="00135481"/>
    <w:rsid w:val="00140B02"/>
    <w:rsid w:val="00141A46"/>
    <w:rsid w:val="00142EDA"/>
    <w:rsid w:val="001432F8"/>
    <w:rsid w:val="00143868"/>
    <w:rsid w:val="00144175"/>
    <w:rsid w:val="00146132"/>
    <w:rsid w:val="00151B5C"/>
    <w:rsid w:val="00154CF8"/>
    <w:rsid w:val="00155F9B"/>
    <w:rsid w:val="001566AB"/>
    <w:rsid w:val="00160372"/>
    <w:rsid w:val="00162603"/>
    <w:rsid w:val="001630E9"/>
    <w:rsid w:val="00163AF3"/>
    <w:rsid w:val="0016456A"/>
    <w:rsid w:val="00165526"/>
    <w:rsid w:val="001658CC"/>
    <w:rsid w:val="001663D0"/>
    <w:rsid w:val="00172FC2"/>
    <w:rsid w:val="00173427"/>
    <w:rsid w:val="0017432F"/>
    <w:rsid w:val="0017511F"/>
    <w:rsid w:val="001752FB"/>
    <w:rsid w:val="0017665A"/>
    <w:rsid w:val="00181A26"/>
    <w:rsid w:val="001919D7"/>
    <w:rsid w:val="001962BF"/>
    <w:rsid w:val="001A3575"/>
    <w:rsid w:val="001A5558"/>
    <w:rsid w:val="001A570A"/>
    <w:rsid w:val="001A7F12"/>
    <w:rsid w:val="001B0881"/>
    <w:rsid w:val="001B27E0"/>
    <w:rsid w:val="001B4A9F"/>
    <w:rsid w:val="001B5BFF"/>
    <w:rsid w:val="001C09BF"/>
    <w:rsid w:val="001C2031"/>
    <w:rsid w:val="001C4575"/>
    <w:rsid w:val="001C7311"/>
    <w:rsid w:val="001C7A0B"/>
    <w:rsid w:val="001D209D"/>
    <w:rsid w:val="001D3A36"/>
    <w:rsid w:val="001E0300"/>
    <w:rsid w:val="001E3728"/>
    <w:rsid w:val="001E4BD4"/>
    <w:rsid w:val="001E5622"/>
    <w:rsid w:val="001F6EAC"/>
    <w:rsid w:val="00200474"/>
    <w:rsid w:val="00200B31"/>
    <w:rsid w:val="0020497B"/>
    <w:rsid w:val="0021181F"/>
    <w:rsid w:val="002131E9"/>
    <w:rsid w:val="002168B9"/>
    <w:rsid w:val="00220371"/>
    <w:rsid w:val="00226C78"/>
    <w:rsid w:val="00226CAA"/>
    <w:rsid w:val="00226CE6"/>
    <w:rsid w:val="002271EB"/>
    <w:rsid w:val="00231908"/>
    <w:rsid w:val="00231FBE"/>
    <w:rsid w:val="00232F1C"/>
    <w:rsid w:val="00233478"/>
    <w:rsid w:val="00234805"/>
    <w:rsid w:val="00234B33"/>
    <w:rsid w:val="00235511"/>
    <w:rsid w:val="00235CDC"/>
    <w:rsid w:val="002372DA"/>
    <w:rsid w:val="00240AFB"/>
    <w:rsid w:val="0024143F"/>
    <w:rsid w:val="00241F9F"/>
    <w:rsid w:val="002514BB"/>
    <w:rsid w:val="00256207"/>
    <w:rsid w:val="0026022F"/>
    <w:rsid w:val="00260514"/>
    <w:rsid w:val="00260E9C"/>
    <w:rsid w:val="0026389C"/>
    <w:rsid w:val="00264323"/>
    <w:rsid w:val="00265064"/>
    <w:rsid w:val="002715B8"/>
    <w:rsid w:val="00272991"/>
    <w:rsid w:val="00272EB8"/>
    <w:rsid w:val="0027513C"/>
    <w:rsid w:val="00281163"/>
    <w:rsid w:val="002825B9"/>
    <w:rsid w:val="002829E7"/>
    <w:rsid w:val="00283909"/>
    <w:rsid w:val="00285A03"/>
    <w:rsid w:val="00290D20"/>
    <w:rsid w:val="002944D3"/>
    <w:rsid w:val="00297241"/>
    <w:rsid w:val="002A0B6D"/>
    <w:rsid w:val="002A3717"/>
    <w:rsid w:val="002A7EC5"/>
    <w:rsid w:val="002B2791"/>
    <w:rsid w:val="002B3CE1"/>
    <w:rsid w:val="002C0C0B"/>
    <w:rsid w:val="002C32EA"/>
    <w:rsid w:val="002C4E9B"/>
    <w:rsid w:val="002D3B30"/>
    <w:rsid w:val="002D5296"/>
    <w:rsid w:val="002E4534"/>
    <w:rsid w:val="002F14B0"/>
    <w:rsid w:val="002F7307"/>
    <w:rsid w:val="002F74F4"/>
    <w:rsid w:val="00302D7D"/>
    <w:rsid w:val="00303291"/>
    <w:rsid w:val="003034E2"/>
    <w:rsid w:val="00305231"/>
    <w:rsid w:val="003062B9"/>
    <w:rsid w:val="00312293"/>
    <w:rsid w:val="00313EA3"/>
    <w:rsid w:val="00314909"/>
    <w:rsid w:val="00315BCB"/>
    <w:rsid w:val="00315E16"/>
    <w:rsid w:val="00316BD3"/>
    <w:rsid w:val="00316FB3"/>
    <w:rsid w:val="003176F9"/>
    <w:rsid w:val="00322C68"/>
    <w:rsid w:val="00327E74"/>
    <w:rsid w:val="003327A3"/>
    <w:rsid w:val="003330E2"/>
    <w:rsid w:val="003356D2"/>
    <w:rsid w:val="00335FD3"/>
    <w:rsid w:val="00336D73"/>
    <w:rsid w:val="0034333E"/>
    <w:rsid w:val="003437B3"/>
    <w:rsid w:val="00353016"/>
    <w:rsid w:val="00353F0F"/>
    <w:rsid w:val="00354776"/>
    <w:rsid w:val="00356B3B"/>
    <w:rsid w:val="00356DFF"/>
    <w:rsid w:val="00357C58"/>
    <w:rsid w:val="0036092C"/>
    <w:rsid w:val="0036562C"/>
    <w:rsid w:val="00375266"/>
    <w:rsid w:val="00376D8C"/>
    <w:rsid w:val="00377C33"/>
    <w:rsid w:val="00387E5A"/>
    <w:rsid w:val="00390E37"/>
    <w:rsid w:val="00391E57"/>
    <w:rsid w:val="003924DC"/>
    <w:rsid w:val="00393524"/>
    <w:rsid w:val="003939A3"/>
    <w:rsid w:val="0039769F"/>
    <w:rsid w:val="003A7DC6"/>
    <w:rsid w:val="003B0F97"/>
    <w:rsid w:val="003B6851"/>
    <w:rsid w:val="003B69BB"/>
    <w:rsid w:val="003B6D0A"/>
    <w:rsid w:val="003C0E46"/>
    <w:rsid w:val="003C2AA6"/>
    <w:rsid w:val="003C413A"/>
    <w:rsid w:val="003C51A5"/>
    <w:rsid w:val="003C5F46"/>
    <w:rsid w:val="003C7E1C"/>
    <w:rsid w:val="003D7E0F"/>
    <w:rsid w:val="003E03FC"/>
    <w:rsid w:val="003E269A"/>
    <w:rsid w:val="003E44E5"/>
    <w:rsid w:val="003F2ADE"/>
    <w:rsid w:val="003F2E3B"/>
    <w:rsid w:val="003F5B7B"/>
    <w:rsid w:val="003F5FAF"/>
    <w:rsid w:val="003F774D"/>
    <w:rsid w:val="003F7C32"/>
    <w:rsid w:val="004039C4"/>
    <w:rsid w:val="00404925"/>
    <w:rsid w:val="00410D33"/>
    <w:rsid w:val="004139FE"/>
    <w:rsid w:val="0041514D"/>
    <w:rsid w:val="004153DA"/>
    <w:rsid w:val="00417A0F"/>
    <w:rsid w:val="004207E4"/>
    <w:rsid w:val="00420D35"/>
    <w:rsid w:val="00426E57"/>
    <w:rsid w:val="0043104F"/>
    <w:rsid w:val="00431906"/>
    <w:rsid w:val="0043224F"/>
    <w:rsid w:val="004378CB"/>
    <w:rsid w:val="00440B7A"/>
    <w:rsid w:val="00442F62"/>
    <w:rsid w:val="00443E30"/>
    <w:rsid w:val="0044509F"/>
    <w:rsid w:val="00445966"/>
    <w:rsid w:val="0045042D"/>
    <w:rsid w:val="004504BA"/>
    <w:rsid w:val="0045120F"/>
    <w:rsid w:val="00451D5E"/>
    <w:rsid w:val="0045357B"/>
    <w:rsid w:val="004618CC"/>
    <w:rsid w:val="00463340"/>
    <w:rsid w:val="00463785"/>
    <w:rsid w:val="004644C8"/>
    <w:rsid w:val="004665E1"/>
    <w:rsid w:val="00467BA3"/>
    <w:rsid w:val="0047366B"/>
    <w:rsid w:val="0047497F"/>
    <w:rsid w:val="00477B3F"/>
    <w:rsid w:val="0048031B"/>
    <w:rsid w:val="00484000"/>
    <w:rsid w:val="004877F7"/>
    <w:rsid w:val="00487AF4"/>
    <w:rsid w:val="004921BF"/>
    <w:rsid w:val="00493DCD"/>
    <w:rsid w:val="00495467"/>
    <w:rsid w:val="00496189"/>
    <w:rsid w:val="00497096"/>
    <w:rsid w:val="004A03C7"/>
    <w:rsid w:val="004A5D8D"/>
    <w:rsid w:val="004B495A"/>
    <w:rsid w:val="004B5347"/>
    <w:rsid w:val="004C3FD1"/>
    <w:rsid w:val="004D11D9"/>
    <w:rsid w:val="004D4250"/>
    <w:rsid w:val="004D5D9C"/>
    <w:rsid w:val="004E515F"/>
    <w:rsid w:val="004E7C83"/>
    <w:rsid w:val="004E7EA2"/>
    <w:rsid w:val="004F1D6A"/>
    <w:rsid w:val="004F3133"/>
    <w:rsid w:val="005002E3"/>
    <w:rsid w:val="00500436"/>
    <w:rsid w:val="00500886"/>
    <w:rsid w:val="0050226D"/>
    <w:rsid w:val="00502CF7"/>
    <w:rsid w:val="00502F5C"/>
    <w:rsid w:val="00503899"/>
    <w:rsid w:val="00507B4A"/>
    <w:rsid w:val="005133A1"/>
    <w:rsid w:val="00514B26"/>
    <w:rsid w:val="00520491"/>
    <w:rsid w:val="0052224A"/>
    <w:rsid w:val="00523F2C"/>
    <w:rsid w:val="00524A3F"/>
    <w:rsid w:val="00524B98"/>
    <w:rsid w:val="00524D71"/>
    <w:rsid w:val="005263CA"/>
    <w:rsid w:val="00526666"/>
    <w:rsid w:val="0053145B"/>
    <w:rsid w:val="0053199C"/>
    <w:rsid w:val="0053478D"/>
    <w:rsid w:val="0053548B"/>
    <w:rsid w:val="00535FEF"/>
    <w:rsid w:val="005403FC"/>
    <w:rsid w:val="005409B3"/>
    <w:rsid w:val="005451B0"/>
    <w:rsid w:val="0054649C"/>
    <w:rsid w:val="00547BAE"/>
    <w:rsid w:val="00552D67"/>
    <w:rsid w:val="005535D7"/>
    <w:rsid w:val="00556768"/>
    <w:rsid w:val="00557F4E"/>
    <w:rsid w:val="00560EA0"/>
    <w:rsid w:val="00562ECB"/>
    <w:rsid w:val="00562F7E"/>
    <w:rsid w:val="00563A7C"/>
    <w:rsid w:val="00564F1E"/>
    <w:rsid w:val="00566E59"/>
    <w:rsid w:val="00570914"/>
    <w:rsid w:val="005712E5"/>
    <w:rsid w:val="00571AF6"/>
    <w:rsid w:val="00573531"/>
    <w:rsid w:val="0057421E"/>
    <w:rsid w:val="00580BB2"/>
    <w:rsid w:val="00581B7E"/>
    <w:rsid w:val="00583A69"/>
    <w:rsid w:val="00587C59"/>
    <w:rsid w:val="00590EFE"/>
    <w:rsid w:val="00592267"/>
    <w:rsid w:val="00597157"/>
    <w:rsid w:val="005A0915"/>
    <w:rsid w:val="005A209B"/>
    <w:rsid w:val="005B07A6"/>
    <w:rsid w:val="005B1862"/>
    <w:rsid w:val="005B57E5"/>
    <w:rsid w:val="005C0DDE"/>
    <w:rsid w:val="005C2518"/>
    <w:rsid w:val="005C4E2B"/>
    <w:rsid w:val="005C5232"/>
    <w:rsid w:val="005D112D"/>
    <w:rsid w:val="005D13F4"/>
    <w:rsid w:val="005D42B0"/>
    <w:rsid w:val="005D6A1E"/>
    <w:rsid w:val="005E2655"/>
    <w:rsid w:val="005E3A55"/>
    <w:rsid w:val="005E6DE2"/>
    <w:rsid w:val="005F30FC"/>
    <w:rsid w:val="005F6D8D"/>
    <w:rsid w:val="00600040"/>
    <w:rsid w:val="00600F38"/>
    <w:rsid w:val="006029B4"/>
    <w:rsid w:val="0060443D"/>
    <w:rsid w:val="00610639"/>
    <w:rsid w:val="0061102B"/>
    <w:rsid w:val="0061114A"/>
    <w:rsid w:val="0061201F"/>
    <w:rsid w:val="00612511"/>
    <w:rsid w:val="00612724"/>
    <w:rsid w:val="006146FA"/>
    <w:rsid w:val="006164E7"/>
    <w:rsid w:val="0061669E"/>
    <w:rsid w:val="006173D6"/>
    <w:rsid w:val="006206F8"/>
    <w:rsid w:val="0062491F"/>
    <w:rsid w:val="00625348"/>
    <w:rsid w:val="00625370"/>
    <w:rsid w:val="0062669C"/>
    <w:rsid w:val="006305C8"/>
    <w:rsid w:val="00632421"/>
    <w:rsid w:val="00632DAF"/>
    <w:rsid w:val="00636746"/>
    <w:rsid w:val="006376F7"/>
    <w:rsid w:val="006413BF"/>
    <w:rsid w:val="00641C5F"/>
    <w:rsid w:val="006463C1"/>
    <w:rsid w:val="006523A1"/>
    <w:rsid w:val="0065256B"/>
    <w:rsid w:val="00654E6C"/>
    <w:rsid w:val="00655E4B"/>
    <w:rsid w:val="00660193"/>
    <w:rsid w:val="00660455"/>
    <w:rsid w:val="00661281"/>
    <w:rsid w:val="0066427A"/>
    <w:rsid w:val="00664E43"/>
    <w:rsid w:val="00671FC7"/>
    <w:rsid w:val="006728D1"/>
    <w:rsid w:val="0067301D"/>
    <w:rsid w:val="00675B12"/>
    <w:rsid w:val="00676AA6"/>
    <w:rsid w:val="00676CCA"/>
    <w:rsid w:val="00680DD6"/>
    <w:rsid w:val="00693539"/>
    <w:rsid w:val="00694781"/>
    <w:rsid w:val="00696A99"/>
    <w:rsid w:val="00697BEC"/>
    <w:rsid w:val="006A017F"/>
    <w:rsid w:val="006A24D0"/>
    <w:rsid w:val="006A2585"/>
    <w:rsid w:val="006A4445"/>
    <w:rsid w:val="006A54FF"/>
    <w:rsid w:val="006A7EFC"/>
    <w:rsid w:val="006B187A"/>
    <w:rsid w:val="006B2648"/>
    <w:rsid w:val="006B43AA"/>
    <w:rsid w:val="006B44C1"/>
    <w:rsid w:val="006B4828"/>
    <w:rsid w:val="006C183D"/>
    <w:rsid w:val="006C2D24"/>
    <w:rsid w:val="006C3318"/>
    <w:rsid w:val="006C4E31"/>
    <w:rsid w:val="006C698F"/>
    <w:rsid w:val="006D3017"/>
    <w:rsid w:val="006D555C"/>
    <w:rsid w:val="006D57FC"/>
    <w:rsid w:val="006D5EA2"/>
    <w:rsid w:val="006E0271"/>
    <w:rsid w:val="006E0E68"/>
    <w:rsid w:val="006E26A6"/>
    <w:rsid w:val="006E4FFC"/>
    <w:rsid w:val="006E7937"/>
    <w:rsid w:val="006F192C"/>
    <w:rsid w:val="006F1C4D"/>
    <w:rsid w:val="00702850"/>
    <w:rsid w:val="0070350F"/>
    <w:rsid w:val="00704C45"/>
    <w:rsid w:val="00711E08"/>
    <w:rsid w:val="00712502"/>
    <w:rsid w:val="00714619"/>
    <w:rsid w:val="00715B48"/>
    <w:rsid w:val="00717CD1"/>
    <w:rsid w:val="00723854"/>
    <w:rsid w:val="00725732"/>
    <w:rsid w:val="00725CF9"/>
    <w:rsid w:val="00732482"/>
    <w:rsid w:val="00732BB8"/>
    <w:rsid w:val="007376A5"/>
    <w:rsid w:val="00744B5B"/>
    <w:rsid w:val="00745916"/>
    <w:rsid w:val="00752107"/>
    <w:rsid w:val="00756640"/>
    <w:rsid w:val="007613F7"/>
    <w:rsid w:val="007621A3"/>
    <w:rsid w:val="0076443F"/>
    <w:rsid w:val="00765855"/>
    <w:rsid w:val="00771836"/>
    <w:rsid w:val="00772758"/>
    <w:rsid w:val="00772DE0"/>
    <w:rsid w:val="0077453D"/>
    <w:rsid w:val="007753BA"/>
    <w:rsid w:val="007825B6"/>
    <w:rsid w:val="00782C10"/>
    <w:rsid w:val="00782D73"/>
    <w:rsid w:val="007923CE"/>
    <w:rsid w:val="00793D43"/>
    <w:rsid w:val="007A1267"/>
    <w:rsid w:val="007A32FE"/>
    <w:rsid w:val="007A56EA"/>
    <w:rsid w:val="007A6675"/>
    <w:rsid w:val="007B1C9C"/>
    <w:rsid w:val="007B2BED"/>
    <w:rsid w:val="007B50E2"/>
    <w:rsid w:val="007C4C3F"/>
    <w:rsid w:val="007D2F4E"/>
    <w:rsid w:val="007D6709"/>
    <w:rsid w:val="007D67D9"/>
    <w:rsid w:val="007D7FDF"/>
    <w:rsid w:val="007E27F7"/>
    <w:rsid w:val="007E2AEE"/>
    <w:rsid w:val="007E600C"/>
    <w:rsid w:val="007E63E8"/>
    <w:rsid w:val="007F0707"/>
    <w:rsid w:val="007F1232"/>
    <w:rsid w:val="007F145D"/>
    <w:rsid w:val="007F2AD3"/>
    <w:rsid w:val="007F3953"/>
    <w:rsid w:val="007F49A1"/>
    <w:rsid w:val="007F5F02"/>
    <w:rsid w:val="007F7FAE"/>
    <w:rsid w:val="008006B7"/>
    <w:rsid w:val="00804D00"/>
    <w:rsid w:val="00807D9A"/>
    <w:rsid w:val="008125DB"/>
    <w:rsid w:val="008129A6"/>
    <w:rsid w:val="00812FC1"/>
    <w:rsid w:val="00817018"/>
    <w:rsid w:val="00817828"/>
    <w:rsid w:val="00822FE8"/>
    <w:rsid w:val="00825A6D"/>
    <w:rsid w:val="0083002B"/>
    <w:rsid w:val="00834AB0"/>
    <w:rsid w:val="00835D2A"/>
    <w:rsid w:val="00835F3C"/>
    <w:rsid w:val="00836800"/>
    <w:rsid w:val="008372E4"/>
    <w:rsid w:val="00842A48"/>
    <w:rsid w:val="00843F27"/>
    <w:rsid w:val="00850A37"/>
    <w:rsid w:val="00850C95"/>
    <w:rsid w:val="00850E89"/>
    <w:rsid w:val="00855E9E"/>
    <w:rsid w:val="00855F6D"/>
    <w:rsid w:val="00857132"/>
    <w:rsid w:val="00861235"/>
    <w:rsid w:val="00861AB9"/>
    <w:rsid w:val="008661C7"/>
    <w:rsid w:val="00866EF9"/>
    <w:rsid w:val="008672C7"/>
    <w:rsid w:val="008735CF"/>
    <w:rsid w:val="00881A37"/>
    <w:rsid w:val="00891551"/>
    <w:rsid w:val="00893C30"/>
    <w:rsid w:val="00895412"/>
    <w:rsid w:val="008A2EDF"/>
    <w:rsid w:val="008A3762"/>
    <w:rsid w:val="008A389C"/>
    <w:rsid w:val="008A4EC4"/>
    <w:rsid w:val="008A6294"/>
    <w:rsid w:val="008B3F58"/>
    <w:rsid w:val="008B56BA"/>
    <w:rsid w:val="008C12A5"/>
    <w:rsid w:val="008C3D85"/>
    <w:rsid w:val="008C3F32"/>
    <w:rsid w:val="008C650B"/>
    <w:rsid w:val="008C68DE"/>
    <w:rsid w:val="008C6D07"/>
    <w:rsid w:val="008D28AD"/>
    <w:rsid w:val="008D425C"/>
    <w:rsid w:val="008D4414"/>
    <w:rsid w:val="008D51B3"/>
    <w:rsid w:val="008E33E6"/>
    <w:rsid w:val="008E541C"/>
    <w:rsid w:val="008E54FA"/>
    <w:rsid w:val="008F1820"/>
    <w:rsid w:val="008F580B"/>
    <w:rsid w:val="008F6B57"/>
    <w:rsid w:val="008F6E25"/>
    <w:rsid w:val="008F75EB"/>
    <w:rsid w:val="00900DBE"/>
    <w:rsid w:val="00900E79"/>
    <w:rsid w:val="00901065"/>
    <w:rsid w:val="009053BE"/>
    <w:rsid w:val="009059CB"/>
    <w:rsid w:val="0090793F"/>
    <w:rsid w:val="009123AB"/>
    <w:rsid w:val="00914110"/>
    <w:rsid w:val="0091595D"/>
    <w:rsid w:val="0091631F"/>
    <w:rsid w:val="00916951"/>
    <w:rsid w:val="00917260"/>
    <w:rsid w:val="00922E47"/>
    <w:rsid w:val="00924CD1"/>
    <w:rsid w:val="009253A8"/>
    <w:rsid w:val="00925E50"/>
    <w:rsid w:val="00931D70"/>
    <w:rsid w:val="009365C8"/>
    <w:rsid w:val="00940C7A"/>
    <w:rsid w:val="00941B20"/>
    <w:rsid w:val="00943EDD"/>
    <w:rsid w:val="00947B32"/>
    <w:rsid w:val="00956002"/>
    <w:rsid w:val="0096029C"/>
    <w:rsid w:val="00962D02"/>
    <w:rsid w:val="00967CAA"/>
    <w:rsid w:val="00970020"/>
    <w:rsid w:val="00972632"/>
    <w:rsid w:val="00972878"/>
    <w:rsid w:val="00975262"/>
    <w:rsid w:val="0097764C"/>
    <w:rsid w:val="00981953"/>
    <w:rsid w:val="0098351C"/>
    <w:rsid w:val="0098425D"/>
    <w:rsid w:val="00986F51"/>
    <w:rsid w:val="00987D45"/>
    <w:rsid w:val="009916B3"/>
    <w:rsid w:val="00991EAD"/>
    <w:rsid w:val="00993E02"/>
    <w:rsid w:val="00996339"/>
    <w:rsid w:val="009A0540"/>
    <w:rsid w:val="009A4E67"/>
    <w:rsid w:val="009A7189"/>
    <w:rsid w:val="009B439C"/>
    <w:rsid w:val="009B5A6A"/>
    <w:rsid w:val="009C56C0"/>
    <w:rsid w:val="009D5E0B"/>
    <w:rsid w:val="009D6BAE"/>
    <w:rsid w:val="009D6FE1"/>
    <w:rsid w:val="009D75CB"/>
    <w:rsid w:val="009D7D2E"/>
    <w:rsid w:val="009E4A8A"/>
    <w:rsid w:val="009F0C84"/>
    <w:rsid w:val="009F2C39"/>
    <w:rsid w:val="00A0075E"/>
    <w:rsid w:val="00A02461"/>
    <w:rsid w:val="00A0396D"/>
    <w:rsid w:val="00A0432B"/>
    <w:rsid w:val="00A0434E"/>
    <w:rsid w:val="00A1049E"/>
    <w:rsid w:val="00A1522D"/>
    <w:rsid w:val="00A1652B"/>
    <w:rsid w:val="00A2136A"/>
    <w:rsid w:val="00A23DBC"/>
    <w:rsid w:val="00A23EFF"/>
    <w:rsid w:val="00A25BB2"/>
    <w:rsid w:val="00A3015A"/>
    <w:rsid w:val="00A3078F"/>
    <w:rsid w:val="00A32B89"/>
    <w:rsid w:val="00A34B92"/>
    <w:rsid w:val="00A3590E"/>
    <w:rsid w:val="00A41649"/>
    <w:rsid w:val="00A44007"/>
    <w:rsid w:val="00A5561A"/>
    <w:rsid w:val="00A5781E"/>
    <w:rsid w:val="00A57CAF"/>
    <w:rsid w:val="00A57D9F"/>
    <w:rsid w:val="00A65D33"/>
    <w:rsid w:val="00A666D1"/>
    <w:rsid w:val="00A6781B"/>
    <w:rsid w:val="00A77486"/>
    <w:rsid w:val="00A81F37"/>
    <w:rsid w:val="00A860F1"/>
    <w:rsid w:val="00A90B57"/>
    <w:rsid w:val="00A944C3"/>
    <w:rsid w:val="00AA0D8C"/>
    <w:rsid w:val="00AA1780"/>
    <w:rsid w:val="00AA1D96"/>
    <w:rsid w:val="00AA1EEF"/>
    <w:rsid w:val="00AA4B14"/>
    <w:rsid w:val="00AA6AEA"/>
    <w:rsid w:val="00AA7E1E"/>
    <w:rsid w:val="00AB1016"/>
    <w:rsid w:val="00AB3193"/>
    <w:rsid w:val="00AB7874"/>
    <w:rsid w:val="00AC0725"/>
    <w:rsid w:val="00AC1438"/>
    <w:rsid w:val="00AC3041"/>
    <w:rsid w:val="00AC5539"/>
    <w:rsid w:val="00AC5C69"/>
    <w:rsid w:val="00AD5A78"/>
    <w:rsid w:val="00AD69CC"/>
    <w:rsid w:val="00AE1A19"/>
    <w:rsid w:val="00AE3F43"/>
    <w:rsid w:val="00AE5A72"/>
    <w:rsid w:val="00AE5ACE"/>
    <w:rsid w:val="00AE5F6C"/>
    <w:rsid w:val="00AE5F8D"/>
    <w:rsid w:val="00AF1498"/>
    <w:rsid w:val="00AF352C"/>
    <w:rsid w:val="00AF6C81"/>
    <w:rsid w:val="00AF6DE3"/>
    <w:rsid w:val="00AF7A2E"/>
    <w:rsid w:val="00B0070C"/>
    <w:rsid w:val="00B04D43"/>
    <w:rsid w:val="00B105CE"/>
    <w:rsid w:val="00B10A08"/>
    <w:rsid w:val="00B10F2F"/>
    <w:rsid w:val="00B115C9"/>
    <w:rsid w:val="00B11C87"/>
    <w:rsid w:val="00B12FFB"/>
    <w:rsid w:val="00B1458E"/>
    <w:rsid w:val="00B16A34"/>
    <w:rsid w:val="00B16A62"/>
    <w:rsid w:val="00B17F33"/>
    <w:rsid w:val="00B204C6"/>
    <w:rsid w:val="00B22F7F"/>
    <w:rsid w:val="00B24271"/>
    <w:rsid w:val="00B27AF5"/>
    <w:rsid w:val="00B41552"/>
    <w:rsid w:val="00B423AA"/>
    <w:rsid w:val="00B453DA"/>
    <w:rsid w:val="00B50311"/>
    <w:rsid w:val="00B50BDE"/>
    <w:rsid w:val="00B53E9D"/>
    <w:rsid w:val="00B55924"/>
    <w:rsid w:val="00B6019A"/>
    <w:rsid w:val="00B628BC"/>
    <w:rsid w:val="00B62B57"/>
    <w:rsid w:val="00B657D9"/>
    <w:rsid w:val="00B664DA"/>
    <w:rsid w:val="00B66514"/>
    <w:rsid w:val="00B66899"/>
    <w:rsid w:val="00B66931"/>
    <w:rsid w:val="00B66C3E"/>
    <w:rsid w:val="00B70353"/>
    <w:rsid w:val="00B72412"/>
    <w:rsid w:val="00B73AC3"/>
    <w:rsid w:val="00B75C42"/>
    <w:rsid w:val="00B76C13"/>
    <w:rsid w:val="00B77258"/>
    <w:rsid w:val="00B80DC0"/>
    <w:rsid w:val="00B81889"/>
    <w:rsid w:val="00B84D9A"/>
    <w:rsid w:val="00B871E0"/>
    <w:rsid w:val="00B9054F"/>
    <w:rsid w:val="00B906D9"/>
    <w:rsid w:val="00B914DC"/>
    <w:rsid w:val="00B91D6A"/>
    <w:rsid w:val="00B928B7"/>
    <w:rsid w:val="00B93060"/>
    <w:rsid w:val="00B95567"/>
    <w:rsid w:val="00B96C83"/>
    <w:rsid w:val="00BA0B6C"/>
    <w:rsid w:val="00BA13AC"/>
    <w:rsid w:val="00BA53AB"/>
    <w:rsid w:val="00BA6558"/>
    <w:rsid w:val="00BA655B"/>
    <w:rsid w:val="00BA76DA"/>
    <w:rsid w:val="00BB1EBF"/>
    <w:rsid w:val="00BB2D8F"/>
    <w:rsid w:val="00BB5F5D"/>
    <w:rsid w:val="00BC0F38"/>
    <w:rsid w:val="00BC1D7A"/>
    <w:rsid w:val="00BC23AA"/>
    <w:rsid w:val="00BC292A"/>
    <w:rsid w:val="00BC6F08"/>
    <w:rsid w:val="00BC78A7"/>
    <w:rsid w:val="00BD20EC"/>
    <w:rsid w:val="00BD623C"/>
    <w:rsid w:val="00BD74CE"/>
    <w:rsid w:val="00BE0D50"/>
    <w:rsid w:val="00BE4101"/>
    <w:rsid w:val="00BE6BE8"/>
    <w:rsid w:val="00BF0420"/>
    <w:rsid w:val="00C0678D"/>
    <w:rsid w:val="00C076E6"/>
    <w:rsid w:val="00C11E1B"/>
    <w:rsid w:val="00C122B3"/>
    <w:rsid w:val="00C137EF"/>
    <w:rsid w:val="00C14CB0"/>
    <w:rsid w:val="00C15BEF"/>
    <w:rsid w:val="00C17AE1"/>
    <w:rsid w:val="00C20A70"/>
    <w:rsid w:val="00C20CC2"/>
    <w:rsid w:val="00C231DA"/>
    <w:rsid w:val="00C23FD9"/>
    <w:rsid w:val="00C25BBC"/>
    <w:rsid w:val="00C34687"/>
    <w:rsid w:val="00C359F3"/>
    <w:rsid w:val="00C45CF1"/>
    <w:rsid w:val="00C50616"/>
    <w:rsid w:val="00C50B29"/>
    <w:rsid w:val="00C5416F"/>
    <w:rsid w:val="00C57C6B"/>
    <w:rsid w:val="00C61705"/>
    <w:rsid w:val="00C62BF0"/>
    <w:rsid w:val="00C65829"/>
    <w:rsid w:val="00C6617E"/>
    <w:rsid w:val="00C71D58"/>
    <w:rsid w:val="00C7348C"/>
    <w:rsid w:val="00C73DBC"/>
    <w:rsid w:val="00C753AD"/>
    <w:rsid w:val="00C80D30"/>
    <w:rsid w:val="00C83B83"/>
    <w:rsid w:val="00C83E64"/>
    <w:rsid w:val="00C847A1"/>
    <w:rsid w:val="00C87BC5"/>
    <w:rsid w:val="00C90B5A"/>
    <w:rsid w:val="00C91904"/>
    <w:rsid w:val="00C94FB8"/>
    <w:rsid w:val="00C96F05"/>
    <w:rsid w:val="00CA14BD"/>
    <w:rsid w:val="00CA23BD"/>
    <w:rsid w:val="00CA6336"/>
    <w:rsid w:val="00CA63D4"/>
    <w:rsid w:val="00CA6C62"/>
    <w:rsid w:val="00CB1953"/>
    <w:rsid w:val="00CB2B17"/>
    <w:rsid w:val="00CB466D"/>
    <w:rsid w:val="00CB47DC"/>
    <w:rsid w:val="00CC0B47"/>
    <w:rsid w:val="00CC2A41"/>
    <w:rsid w:val="00CC35C0"/>
    <w:rsid w:val="00CD4EA6"/>
    <w:rsid w:val="00CD7A32"/>
    <w:rsid w:val="00CE06F5"/>
    <w:rsid w:val="00CE18FF"/>
    <w:rsid w:val="00CE30AF"/>
    <w:rsid w:val="00CE3518"/>
    <w:rsid w:val="00CE4676"/>
    <w:rsid w:val="00CE5CA8"/>
    <w:rsid w:val="00CE6778"/>
    <w:rsid w:val="00CE7FDA"/>
    <w:rsid w:val="00CF280C"/>
    <w:rsid w:val="00CF3F59"/>
    <w:rsid w:val="00CF4278"/>
    <w:rsid w:val="00D0054E"/>
    <w:rsid w:val="00D0097B"/>
    <w:rsid w:val="00D00B8C"/>
    <w:rsid w:val="00D03D92"/>
    <w:rsid w:val="00D13494"/>
    <w:rsid w:val="00D139D5"/>
    <w:rsid w:val="00D14090"/>
    <w:rsid w:val="00D163E5"/>
    <w:rsid w:val="00D164B8"/>
    <w:rsid w:val="00D213DC"/>
    <w:rsid w:val="00D2276A"/>
    <w:rsid w:val="00D33A63"/>
    <w:rsid w:val="00D35FD7"/>
    <w:rsid w:val="00D40F47"/>
    <w:rsid w:val="00D44E9D"/>
    <w:rsid w:val="00D52697"/>
    <w:rsid w:val="00D52BB9"/>
    <w:rsid w:val="00D54BC4"/>
    <w:rsid w:val="00D552DA"/>
    <w:rsid w:val="00D5711F"/>
    <w:rsid w:val="00D577F7"/>
    <w:rsid w:val="00D57834"/>
    <w:rsid w:val="00D61B58"/>
    <w:rsid w:val="00D61DB3"/>
    <w:rsid w:val="00D6265D"/>
    <w:rsid w:val="00D67113"/>
    <w:rsid w:val="00D67E5C"/>
    <w:rsid w:val="00D758AD"/>
    <w:rsid w:val="00D84640"/>
    <w:rsid w:val="00D85DE2"/>
    <w:rsid w:val="00D8674D"/>
    <w:rsid w:val="00D86B95"/>
    <w:rsid w:val="00DA2644"/>
    <w:rsid w:val="00DA2807"/>
    <w:rsid w:val="00DA2BB6"/>
    <w:rsid w:val="00DA6193"/>
    <w:rsid w:val="00DA6F41"/>
    <w:rsid w:val="00DB4358"/>
    <w:rsid w:val="00DB45E3"/>
    <w:rsid w:val="00DB55CB"/>
    <w:rsid w:val="00DC143D"/>
    <w:rsid w:val="00DC30BC"/>
    <w:rsid w:val="00DC3B1E"/>
    <w:rsid w:val="00DC43E9"/>
    <w:rsid w:val="00DC52AD"/>
    <w:rsid w:val="00DC6872"/>
    <w:rsid w:val="00DD0F0D"/>
    <w:rsid w:val="00DD4C1A"/>
    <w:rsid w:val="00DD51C3"/>
    <w:rsid w:val="00DD5D74"/>
    <w:rsid w:val="00DD6CF9"/>
    <w:rsid w:val="00DD7729"/>
    <w:rsid w:val="00DE0A51"/>
    <w:rsid w:val="00DE2032"/>
    <w:rsid w:val="00DE76FB"/>
    <w:rsid w:val="00DF0E9E"/>
    <w:rsid w:val="00DF2723"/>
    <w:rsid w:val="00DF4E52"/>
    <w:rsid w:val="00DF6BEC"/>
    <w:rsid w:val="00DF6EF6"/>
    <w:rsid w:val="00E06A8A"/>
    <w:rsid w:val="00E06D70"/>
    <w:rsid w:val="00E12984"/>
    <w:rsid w:val="00E1636F"/>
    <w:rsid w:val="00E21424"/>
    <w:rsid w:val="00E273E2"/>
    <w:rsid w:val="00E3658E"/>
    <w:rsid w:val="00E375C2"/>
    <w:rsid w:val="00E37668"/>
    <w:rsid w:val="00E37A83"/>
    <w:rsid w:val="00E4037E"/>
    <w:rsid w:val="00E4066A"/>
    <w:rsid w:val="00E41702"/>
    <w:rsid w:val="00E4509F"/>
    <w:rsid w:val="00E465F4"/>
    <w:rsid w:val="00E47E62"/>
    <w:rsid w:val="00E50A74"/>
    <w:rsid w:val="00E53063"/>
    <w:rsid w:val="00E55874"/>
    <w:rsid w:val="00E55F5A"/>
    <w:rsid w:val="00E57F46"/>
    <w:rsid w:val="00E619AF"/>
    <w:rsid w:val="00E66738"/>
    <w:rsid w:val="00E66CF0"/>
    <w:rsid w:val="00E670D3"/>
    <w:rsid w:val="00E67DD4"/>
    <w:rsid w:val="00E711AA"/>
    <w:rsid w:val="00E724D7"/>
    <w:rsid w:val="00E7294F"/>
    <w:rsid w:val="00E745B0"/>
    <w:rsid w:val="00E7504D"/>
    <w:rsid w:val="00E76021"/>
    <w:rsid w:val="00E76F42"/>
    <w:rsid w:val="00E81FC2"/>
    <w:rsid w:val="00E82EF3"/>
    <w:rsid w:val="00E85DC3"/>
    <w:rsid w:val="00E91B75"/>
    <w:rsid w:val="00E96291"/>
    <w:rsid w:val="00E97173"/>
    <w:rsid w:val="00E97FD5"/>
    <w:rsid w:val="00EA0951"/>
    <w:rsid w:val="00EA688B"/>
    <w:rsid w:val="00EA79EA"/>
    <w:rsid w:val="00EA7D1F"/>
    <w:rsid w:val="00EB1BC7"/>
    <w:rsid w:val="00EB32DB"/>
    <w:rsid w:val="00EB5852"/>
    <w:rsid w:val="00EB6656"/>
    <w:rsid w:val="00EB70FC"/>
    <w:rsid w:val="00EB7980"/>
    <w:rsid w:val="00EC3C82"/>
    <w:rsid w:val="00ED14AF"/>
    <w:rsid w:val="00ED3495"/>
    <w:rsid w:val="00ED36BE"/>
    <w:rsid w:val="00ED49E4"/>
    <w:rsid w:val="00EE1CAB"/>
    <w:rsid w:val="00EE2418"/>
    <w:rsid w:val="00EE3C9A"/>
    <w:rsid w:val="00EF02BE"/>
    <w:rsid w:val="00EF13A6"/>
    <w:rsid w:val="00EF79BF"/>
    <w:rsid w:val="00F04598"/>
    <w:rsid w:val="00F07837"/>
    <w:rsid w:val="00F10870"/>
    <w:rsid w:val="00F139C5"/>
    <w:rsid w:val="00F17402"/>
    <w:rsid w:val="00F22136"/>
    <w:rsid w:val="00F26848"/>
    <w:rsid w:val="00F30814"/>
    <w:rsid w:val="00F37154"/>
    <w:rsid w:val="00F436C3"/>
    <w:rsid w:val="00F43FCB"/>
    <w:rsid w:val="00F44F20"/>
    <w:rsid w:val="00F52E45"/>
    <w:rsid w:val="00F556DA"/>
    <w:rsid w:val="00F55EF2"/>
    <w:rsid w:val="00F5671A"/>
    <w:rsid w:val="00F60FDB"/>
    <w:rsid w:val="00F6188D"/>
    <w:rsid w:val="00F62DE7"/>
    <w:rsid w:val="00F65C4E"/>
    <w:rsid w:val="00F67933"/>
    <w:rsid w:val="00F70447"/>
    <w:rsid w:val="00F715FE"/>
    <w:rsid w:val="00F71815"/>
    <w:rsid w:val="00F72595"/>
    <w:rsid w:val="00F775D3"/>
    <w:rsid w:val="00F77B5E"/>
    <w:rsid w:val="00F77CB4"/>
    <w:rsid w:val="00F84B28"/>
    <w:rsid w:val="00F906E6"/>
    <w:rsid w:val="00F90ABB"/>
    <w:rsid w:val="00F921D2"/>
    <w:rsid w:val="00FA0946"/>
    <w:rsid w:val="00FA1A4A"/>
    <w:rsid w:val="00FA25EB"/>
    <w:rsid w:val="00FA3F5A"/>
    <w:rsid w:val="00FB0CFE"/>
    <w:rsid w:val="00FB1AB2"/>
    <w:rsid w:val="00FB3FE6"/>
    <w:rsid w:val="00FB515F"/>
    <w:rsid w:val="00FC4B6F"/>
    <w:rsid w:val="00FC50E0"/>
    <w:rsid w:val="00FC5225"/>
    <w:rsid w:val="00FC7777"/>
    <w:rsid w:val="00FD0E4A"/>
    <w:rsid w:val="00FE0598"/>
    <w:rsid w:val="00FE370A"/>
    <w:rsid w:val="00FE394C"/>
    <w:rsid w:val="00FE3D75"/>
    <w:rsid w:val="00FE467C"/>
    <w:rsid w:val="00FF0196"/>
    <w:rsid w:val="00FF0BA7"/>
    <w:rsid w:val="00FF36C9"/>
    <w:rsid w:val="00FF63A5"/>
    <w:rsid w:val="00FF7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4AC7A0"/>
  <w15:chartTrackingRefBased/>
  <w15:docId w15:val="{1B7FCDEC-AA4B-4905-BFF5-54904F65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640"/>
    <w:pPr>
      <w:keepNext/>
      <w:keepLines/>
      <w:numPr>
        <w:numId w:val="2"/>
      </w:numPr>
      <w:spacing w:after="400" w:line="240" w:lineRule="auto"/>
      <w:ind w:left="1304"/>
      <w:jc w:val="center"/>
      <w:outlineLvl w:val="0"/>
    </w:pPr>
    <w:rPr>
      <w:rFonts w:ascii="Arial" w:eastAsiaTheme="majorEastAsia" w:hAnsi="Arial" w:cs="Times New Roman (Headings CS)"/>
      <w:caps/>
      <w:color w:val="FFFFFF" w:themeColor="background1"/>
      <w:sz w:val="36"/>
      <w:szCs w:val="32"/>
    </w:rPr>
  </w:style>
  <w:style w:type="paragraph" w:styleId="Heading2">
    <w:name w:val="heading 2"/>
    <w:basedOn w:val="Normal"/>
    <w:next w:val="Normal"/>
    <w:link w:val="Heading2Char"/>
    <w:uiPriority w:val="9"/>
    <w:unhideWhenUsed/>
    <w:qFormat/>
    <w:rsid w:val="00A0432B"/>
    <w:pPr>
      <w:keepNext/>
      <w:keepLines/>
      <w:spacing w:before="40" w:after="0"/>
      <w:outlineLvl w:val="1"/>
    </w:pPr>
    <w:rPr>
      <w:rFonts w:asciiTheme="majorHAnsi" w:eastAsiaTheme="majorEastAsia" w:hAnsiTheme="majorHAnsi" w:cstheme="majorBidi"/>
      <w:color w:val="02261A" w:themeColor="accent1" w:themeShade="BF"/>
      <w:sz w:val="26"/>
      <w:szCs w:val="26"/>
    </w:rPr>
  </w:style>
  <w:style w:type="paragraph" w:styleId="Heading3">
    <w:name w:val="heading 3"/>
    <w:basedOn w:val="Normal"/>
    <w:next w:val="Normal"/>
    <w:link w:val="Heading3Char"/>
    <w:uiPriority w:val="9"/>
    <w:unhideWhenUsed/>
    <w:qFormat/>
    <w:rsid w:val="00A0432B"/>
    <w:pPr>
      <w:keepNext/>
      <w:keepLines/>
      <w:spacing w:before="40" w:after="0"/>
      <w:outlineLvl w:val="2"/>
    </w:pPr>
    <w:rPr>
      <w:rFonts w:asciiTheme="majorHAnsi" w:eastAsiaTheme="majorEastAsia" w:hAnsiTheme="majorHAnsi" w:cstheme="majorBidi"/>
      <w:color w:val="011911" w:themeColor="accent1" w:themeShade="7F"/>
      <w:sz w:val="24"/>
      <w:szCs w:val="24"/>
    </w:rPr>
  </w:style>
  <w:style w:type="paragraph" w:styleId="Heading4">
    <w:name w:val="heading 4"/>
    <w:basedOn w:val="Normal"/>
    <w:next w:val="Normal"/>
    <w:link w:val="Heading4Char"/>
    <w:uiPriority w:val="9"/>
    <w:unhideWhenUsed/>
    <w:qFormat/>
    <w:rsid w:val="00A0432B"/>
    <w:pPr>
      <w:keepNext/>
      <w:keepLines/>
      <w:spacing w:before="40" w:after="0"/>
      <w:outlineLvl w:val="3"/>
    </w:pPr>
    <w:rPr>
      <w:rFonts w:asciiTheme="majorHAnsi" w:eastAsiaTheme="majorEastAsia" w:hAnsiTheme="majorHAnsi" w:cstheme="majorBidi"/>
      <w:i/>
      <w:iCs/>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32B"/>
    <w:rPr>
      <w:rFonts w:asciiTheme="majorHAnsi" w:eastAsiaTheme="majorEastAsia" w:hAnsiTheme="majorHAnsi" w:cstheme="majorBidi"/>
      <w:color w:val="02261A" w:themeColor="accent1" w:themeShade="BF"/>
      <w:sz w:val="26"/>
      <w:szCs w:val="26"/>
    </w:rPr>
  </w:style>
  <w:style w:type="character" w:customStyle="1" w:styleId="Heading1Char">
    <w:name w:val="Heading 1 Char"/>
    <w:basedOn w:val="DefaultParagraphFont"/>
    <w:link w:val="Heading1"/>
    <w:uiPriority w:val="9"/>
    <w:rsid w:val="00D84640"/>
    <w:rPr>
      <w:rFonts w:ascii="Arial" w:eastAsiaTheme="majorEastAsia" w:hAnsi="Arial" w:cs="Times New Roman (Headings CS)"/>
      <w:caps/>
      <w:color w:val="FFFFFF" w:themeColor="background1"/>
      <w:sz w:val="36"/>
      <w:szCs w:val="32"/>
    </w:rPr>
  </w:style>
  <w:style w:type="character" w:customStyle="1" w:styleId="Heading3Char">
    <w:name w:val="Heading 3 Char"/>
    <w:basedOn w:val="DefaultParagraphFont"/>
    <w:link w:val="Heading3"/>
    <w:uiPriority w:val="9"/>
    <w:rsid w:val="00A0432B"/>
    <w:rPr>
      <w:rFonts w:asciiTheme="majorHAnsi" w:eastAsiaTheme="majorEastAsia" w:hAnsiTheme="majorHAnsi" w:cstheme="majorBidi"/>
      <w:color w:val="011911" w:themeColor="accent1" w:themeShade="7F"/>
      <w:sz w:val="24"/>
      <w:szCs w:val="24"/>
    </w:rPr>
  </w:style>
  <w:style w:type="character" w:customStyle="1" w:styleId="Heading4Char">
    <w:name w:val="Heading 4 Char"/>
    <w:basedOn w:val="DefaultParagraphFont"/>
    <w:link w:val="Heading4"/>
    <w:uiPriority w:val="9"/>
    <w:rsid w:val="00A0432B"/>
    <w:rPr>
      <w:rFonts w:asciiTheme="majorHAnsi" w:eastAsiaTheme="majorEastAsia" w:hAnsiTheme="majorHAnsi" w:cstheme="majorBidi"/>
      <w:i/>
      <w:iCs/>
      <w:color w:val="02261A" w:themeColor="accent1" w:themeShade="BF"/>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sz w:val="20"/>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 w:val="20"/>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D52BB9"/>
    <w:pPr>
      <w:widowControl w:val="0"/>
      <w:tabs>
        <w:tab w:val="left" w:pos="567"/>
      </w:tabs>
      <w:spacing w:before="500" w:after="80" w:line="240" w:lineRule="auto"/>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B84D9A"/>
    <w:rPr>
      <w:color w:val="033323" w:themeColor="text1"/>
    </w:rPr>
  </w:style>
  <w:style w:type="paragraph" w:customStyle="1" w:styleId="Blueguidancebullets">
    <w:name w:val="Blue guidance bullets"/>
    <w:basedOn w:val="Normal"/>
    <w:qFormat/>
    <w:rsid w:val="000D120C"/>
    <w:pPr>
      <w:widowControl w:val="0"/>
      <w:numPr>
        <w:numId w:val="1"/>
      </w:numPr>
      <w:tabs>
        <w:tab w:val="left" w:pos="822"/>
      </w:tabs>
      <w:spacing w:before="2" w:after="0" w:line="320" w:lineRule="exact"/>
      <w:ind w:left="357" w:hanging="357"/>
    </w:pPr>
    <w:rPr>
      <w:rFonts w:ascii="Arial" w:hAnsi="Arial"/>
      <w:color w:val="0070C0"/>
      <w:sz w:val="18"/>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D14090"/>
    <w:pPr>
      <w:spacing w:after="100" w:line="260" w:lineRule="exact"/>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paragraph" w:customStyle="1" w:styleId="Classificationsensitivity">
    <w:name w:val="Classification sensitivity"/>
    <w:basedOn w:val="Normal"/>
    <w:rsid w:val="00664E43"/>
    <w:pPr>
      <w:tabs>
        <w:tab w:val="center" w:pos="4536"/>
        <w:tab w:val="center" w:pos="4819"/>
        <w:tab w:val="right" w:pos="9356"/>
      </w:tabs>
      <w:spacing w:after="240" w:line="276" w:lineRule="auto"/>
      <w:jc w:val="center"/>
    </w:pPr>
    <w:rPr>
      <w:rFonts w:eastAsia="Times New Roman" w:cs="Arial"/>
      <w:color w:val="FF0000"/>
      <w:szCs w:val="28"/>
      <w:lang w:eastAsia="en-AU"/>
    </w:rPr>
  </w:style>
  <w:style w:type="numbering" w:customStyle="1" w:styleId="KeyPoints">
    <w:name w:val="Key Points"/>
    <w:basedOn w:val="NoList"/>
    <w:uiPriority w:val="99"/>
    <w:rsid w:val="00FB1AB2"/>
    <w:pPr>
      <w:numPr>
        <w:numId w:val="3"/>
      </w:numPr>
    </w:pPr>
  </w:style>
  <w:style w:type="numbering" w:customStyle="1" w:styleId="BulletList">
    <w:name w:val="Bullet List"/>
    <w:uiPriority w:val="99"/>
    <w:rsid w:val="00FB1AB2"/>
    <w:pPr>
      <w:numPr>
        <w:numId w:val="4"/>
      </w:numPr>
    </w:pPr>
  </w:style>
  <w:style w:type="paragraph" w:styleId="ListBullet">
    <w:name w:val="List Bullet"/>
    <w:basedOn w:val="Normal"/>
    <w:link w:val="ListBulletChar"/>
    <w:uiPriority w:val="3"/>
    <w:unhideWhenUsed/>
    <w:qFormat/>
    <w:rsid w:val="00FB1AB2"/>
    <w:pPr>
      <w:numPr>
        <w:numId w:val="6"/>
      </w:numPr>
      <w:spacing w:after="200" w:line="276" w:lineRule="auto"/>
    </w:pPr>
  </w:style>
  <w:style w:type="paragraph" w:styleId="ListBullet2">
    <w:name w:val="List Bullet 2"/>
    <w:basedOn w:val="Normal"/>
    <w:uiPriority w:val="3"/>
    <w:unhideWhenUsed/>
    <w:rsid w:val="00FB1AB2"/>
    <w:pPr>
      <w:numPr>
        <w:ilvl w:val="1"/>
        <w:numId w:val="6"/>
      </w:numPr>
      <w:spacing w:after="200" w:line="276" w:lineRule="auto"/>
    </w:pPr>
  </w:style>
  <w:style w:type="paragraph" w:styleId="ListBullet3">
    <w:name w:val="List Bullet 3"/>
    <w:basedOn w:val="Normal"/>
    <w:uiPriority w:val="3"/>
    <w:unhideWhenUsed/>
    <w:rsid w:val="00FB1AB2"/>
    <w:pPr>
      <w:numPr>
        <w:ilvl w:val="2"/>
        <w:numId w:val="6"/>
      </w:numPr>
      <w:spacing w:after="200" w:line="276" w:lineRule="auto"/>
    </w:pPr>
  </w:style>
  <w:style w:type="paragraph" w:styleId="ListBullet4">
    <w:name w:val="List Bullet 4"/>
    <w:basedOn w:val="Normal"/>
    <w:uiPriority w:val="3"/>
    <w:unhideWhenUsed/>
    <w:rsid w:val="00FB1AB2"/>
    <w:pPr>
      <w:numPr>
        <w:ilvl w:val="3"/>
        <w:numId w:val="6"/>
      </w:numPr>
      <w:spacing w:after="200" w:line="276" w:lineRule="auto"/>
    </w:pPr>
  </w:style>
  <w:style w:type="paragraph" w:styleId="ListBullet5">
    <w:name w:val="List Bullet 5"/>
    <w:basedOn w:val="Normal"/>
    <w:uiPriority w:val="3"/>
    <w:unhideWhenUsed/>
    <w:rsid w:val="00FB1AB2"/>
    <w:pPr>
      <w:numPr>
        <w:ilvl w:val="4"/>
        <w:numId w:val="6"/>
      </w:numPr>
      <w:spacing w:after="200" w:line="276" w:lineRule="auto"/>
    </w:pPr>
  </w:style>
  <w:style w:type="paragraph" w:styleId="ListNumber">
    <w:name w:val="List Number"/>
    <w:basedOn w:val="Normal"/>
    <w:uiPriority w:val="99"/>
    <w:qFormat/>
    <w:rsid w:val="00FB1AB2"/>
    <w:pPr>
      <w:numPr>
        <w:numId w:val="5"/>
      </w:numPr>
      <w:spacing w:after="200" w:line="276" w:lineRule="auto"/>
    </w:pPr>
  </w:style>
  <w:style w:type="paragraph" w:styleId="ListNumber2">
    <w:name w:val="List Number 2"/>
    <w:basedOn w:val="Normal"/>
    <w:uiPriority w:val="99"/>
    <w:rsid w:val="00FB1AB2"/>
    <w:pPr>
      <w:numPr>
        <w:ilvl w:val="1"/>
        <w:numId w:val="5"/>
      </w:numPr>
      <w:spacing w:after="200" w:line="276" w:lineRule="auto"/>
    </w:pPr>
  </w:style>
  <w:style w:type="paragraph" w:styleId="ListNumber3">
    <w:name w:val="List Number 3"/>
    <w:basedOn w:val="Normal"/>
    <w:uiPriority w:val="99"/>
    <w:rsid w:val="00FB1AB2"/>
    <w:pPr>
      <w:numPr>
        <w:ilvl w:val="2"/>
        <w:numId w:val="5"/>
      </w:numPr>
      <w:spacing w:after="200" w:line="276" w:lineRule="auto"/>
    </w:pPr>
  </w:style>
  <w:style w:type="paragraph" w:styleId="ListNumber4">
    <w:name w:val="List Number 4"/>
    <w:basedOn w:val="Normal"/>
    <w:uiPriority w:val="99"/>
    <w:rsid w:val="00FB1AB2"/>
    <w:pPr>
      <w:numPr>
        <w:ilvl w:val="3"/>
        <w:numId w:val="5"/>
      </w:numPr>
      <w:spacing w:after="200" w:line="276" w:lineRule="auto"/>
    </w:pPr>
  </w:style>
  <w:style w:type="paragraph" w:styleId="ListNumber5">
    <w:name w:val="List Number 5"/>
    <w:basedOn w:val="Normal"/>
    <w:uiPriority w:val="99"/>
    <w:rsid w:val="00FB1AB2"/>
    <w:pPr>
      <w:numPr>
        <w:ilvl w:val="4"/>
        <w:numId w:val="5"/>
      </w:numPr>
      <w:spacing w:after="200" w:line="276" w:lineRule="auto"/>
    </w:pPr>
  </w:style>
  <w:style w:type="character" w:customStyle="1" w:styleId="ListBulletChar">
    <w:name w:val="List Bullet Char"/>
    <w:basedOn w:val="DefaultParagraphFont"/>
    <w:link w:val="ListBullet"/>
    <w:uiPriority w:val="3"/>
    <w:rsid w:val="00FB1AB2"/>
  </w:style>
  <w:style w:type="paragraph" w:customStyle="1" w:styleId="Blackbullets">
    <w:name w:val="Black bullets"/>
    <w:basedOn w:val="Blueguidancebullets"/>
    <w:qFormat/>
    <w:rsid w:val="0017665A"/>
    <w:rPr>
      <w:color w:val="033323" w:themeColor="text1"/>
    </w:rPr>
  </w:style>
  <w:style w:type="paragraph" w:customStyle="1" w:styleId="Bullets">
    <w:name w:val="Bullets"/>
    <w:basedOn w:val="ListParagraph"/>
    <w:link w:val="BulletsChar"/>
    <w:qFormat/>
    <w:rsid w:val="006A017F"/>
    <w:pPr>
      <w:numPr>
        <w:numId w:val="7"/>
      </w:numPr>
      <w:spacing w:after="60" w:line="252" w:lineRule="auto"/>
      <w:contextualSpacing w:val="0"/>
    </w:pPr>
    <w:rPr>
      <w:rFonts w:ascii="Calibri" w:eastAsia="Times New Roman" w:hAnsi="Calibri"/>
      <w:sz w:val="20"/>
      <w:szCs w:val="20"/>
      <w:lang w:eastAsia="en-AU"/>
    </w:rPr>
  </w:style>
  <w:style w:type="character" w:customStyle="1" w:styleId="BulletsChar">
    <w:name w:val="Bullets Char"/>
    <w:basedOn w:val="DefaultParagraphFont"/>
    <w:link w:val="Bullets"/>
    <w:rsid w:val="006A017F"/>
    <w:rPr>
      <w:rFonts w:ascii="Calibri" w:eastAsia="Times New Roman" w:hAnsi="Calibri"/>
      <w:sz w:val="20"/>
      <w:szCs w:val="20"/>
      <w:lang w:eastAsia="en-AU"/>
    </w:rPr>
  </w:style>
  <w:style w:type="paragraph" w:customStyle="1" w:styleId="Bulletslevel2">
    <w:name w:val="Bullets level 2"/>
    <w:basedOn w:val="Bullets"/>
    <w:qFormat/>
    <w:rsid w:val="006A017F"/>
    <w:pPr>
      <w:numPr>
        <w:ilvl w:val="1"/>
      </w:numPr>
      <w:tabs>
        <w:tab w:val="num" w:pos="360"/>
        <w:tab w:val="num" w:pos="714"/>
      </w:tabs>
      <w:ind w:left="794" w:hanging="397"/>
    </w:pPr>
  </w:style>
  <w:style w:type="numbering" w:customStyle="1" w:styleId="Numberedheadings">
    <w:name w:val="Numbered headings"/>
    <w:uiPriority w:val="99"/>
    <w:rsid w:val="006A017F"/>
    <w:pPr>
      <w:numPr>
        <w:numId w:val="8"/>
      </w:numPr>
    </w:pPr>
  </w:style>
  <w:style w:type="paragraph" w:customStyle="1" w:styleId="Default">
    <w:name w:val="Default"/>
    <w:rsid w:val="006A017F"/>
    <w:pPr>
      <w:autoSpaceDE w:val="0"/>
      <w:autoSpaceDN w:val="0"/>
      <w:adjustRightInd w:val="0"/>
      <w:spacing w:after="0" w:line="240" w:lineRule="auto"/>
    </w:pPr>
    <w:rPr>
      <w:rFonts w:ascii="Calibri" w:eastAsia="Calibri" w:hAnsi="Calibri" w:cs="Calibri"/>
      <w:color w:val="000000"/>
      <w:sz w:val="24"/>
      <w:szCs w:val="24"/>
      <w:lang w:eastAsia="en-AU"/>
    </w:rPr>
  </w:style>
  <w:style w:type="paragraph" w:customStyle="1" w:styleId="Tabletexthangingindent">
    <w:name w:val="Table text hanging indent"/>
    <w:basedOn w:val="Tabletext"/>
    <w:qFormat/>
    <w:rsid w:val="00FB515F"/>
    <w:pPr>
      <w:ind w:left="284" w:hanging="284"/>
    </w:pPr>
  </w:style>
  <w:style w:type="paragraph" w:customStyle="1" w:styleId="Tabletextbullets">
    <w:name w:val="Table text bullets"/>
    <w:basedOn w:val="Tabletext"/>
    <w:qFormat/>
    <w:rsid w:val="00D14090"/>
    <w:pPr>
      <w:numPr>
        <w:numId w:val="9"/>
      </w:numPr>
      <w:spacing w:after="50"/>
    </w:pPr>
  </w:style>
  <w:style w:type="paragraph" w:styleId="TOCHeading">
    <w:name w:val="TOC Heading"/>
    <w:basedOn w:val="Heading1"/>
    <w:next w:val="Normal"/>
    <w:uiPriority w:val="39"/>
    <w:unhideWhenUsed/>
    <w:qFormat/>
    <w:rsid w:val="005B07A6"/>
    <w:pPr>
      <w:numPr>
        <w:numId w:val="0"/>
      </w:numPr>
      <w:spacing w:before="240" w:after="0" w:line="259" w:lineRule="auto"/>
      <w:jc w:val="left"/>
      <w:outlineLvl w:val="9"/>
    </w:pPr>
    <w:rPr>
      <w:rFonts w:asciiTheme="majorHAnsi" w:hAnsiTheme="majorHAnsi" w:cstheme="majorBidi"/>
      <w:caps w:val="0"/>
      <w:color w:val="02261A" w:themeColor="accent1" w:themeShade="BF"/>
      <w:sz w:val="32"/>
      <w:lang w:val="en-US"/>
    </w:rPr>
  </w:style>
  <w:style w:type="paragraph" w:styleId="TOC1">
    <w:name w:val="toc 1"/>
    <w:basedOn w:val="Normal"/>
    <w:next w:val="Normal"/>
    <w:autoRedefine/>
    <w:uiPriority w:val="39"/>
    <w:unhideWhenUsed/>
    <w:rsid w:val="002B3CE1"/>
    <w:pPr>
      <w:tabs>
        <w:tab w:val="right" w:leader="dot" w:pos="8331"/>
      </w:tabs>
      <w:spacing w:after="100"/>
    </w:pPr>
  </w:style>
  <w:style w:type="table" w:customStyle="1" w:styleId="TableGrid1">
    <w:name w:val="Table Grid1"/>
    <w:basedOn w:val="TableNormal"/>
    <w:next w:val="TableGrid"/>
    <w:uiPriority w:val="59"/>
    <w:rsid w:val="005B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4">
    <w:name w:val="List Table 4 Accent 4"/>
    <w:basedOn w:val="TableNormal"/>
    <w:uiPriority w:val="49"/>
    <w:rsid w:val="00431906"/>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tcBorders>
        <w:shd w:val="clear" w:color="auto" w:fill="A7D4D4" w:themeFill="accent4"/>
      </w:tcPr>
    </w:tblStylePr>
    <w:tblStylePr w:type="lastRow">
      <w:rPr>
        <w:b/>
        <w:bCs/>
      </w:rPr>
      <w:tblPr/>
      <w:tcPr>
        <w:tcBorders>
          <w:top w:val="double" w:sz="4" w:space="0" w:color="CAE5E5" w:themeColor="accent4" w:themeTint="99"/>
        </w:tcBorders>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431906"/>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character" w:customStyle="1" w:styleId="UnresolvedMention2">
    <w:name w:val="Unresolved Mention2"/>
    <w:basedOn w:val="DefaultParagraphFont"/>
    <w:uiPriority w:val="99"/>
    <w:semiHidden/>
    <w:unhideWhenUsed/>
    <w:rsid w:val="00FC50E0"/>
    <w:rPr>
      <w:color w:val="605E5C"/>
      <w:shd w:val="clear" w:color="auto" w:fill="E1DFDD"/>
    </w:rPr>
  </w:style>
  <w:style w:type="character" w:customStyle="1" w:styleId="UnresolvedMention3">
    <w:name w:val="Unresolved Mention3"/>
    <w:basedOn w:val="DefaultParagraphFont"/>
    <w:uiPriority w:val="99"/>
    <w:semiHidden/>
    <w:unhideWhenUsed/>
    <w:rsid w:val="003F2E3B"/>
    <w:rPr>
      <w:color w:val="605E5C"/>
      <w:shd w:val="clear" w:color="auto" w:fill="E1DFDD"/>
    </w:r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313EA3"/>
  </w:style>
  <w:style w:type="character" w:customStyle="1" w:styleId="ui-provider">
    <w:name w:val="ui-provider"/>
    <w:basedOn w:val="DefaultParagraphFont"/>
    <w:rsid w:val="0014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869368943">
      <w:bodyDiv w:val="1"/>
      <w:marLeft w:val="0"/>
      <w:marRight w:val="0"/>
      <w:marTop w:val="0"/>
      <w:marBottom w:val="0"/>
      <w:divBdr>
        <w:top w:val="none" w:sz="0" w:space="0" w:color="auto"/>
        <w:left w:val="none" w:sz="0" w:space="0" w:color="auto"/>
        <w:bottom w:val="none" w:sz="0" w:space="0" w:color="auto"/>
        <w:right w:val="none" w:sz="0" w:space="0" w:color="auto"/>
      </w:divBdr>
    </w:div>
    <w:div w:id="20107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climateactive.org.au/be-climate-active/tools-and-resources/licence-agre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dustry.gov.au/regulations-and-standards/climate-active"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limate.active@industr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climateactive.org.au/be-climate-active/certification/register-consultants-climate-active-certificationus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78b35-490f-48b4-943c-d6459051e24e">
      <Value>20</Value>
      <Value>2693</Value>
      <Value>249</Value>
      <Value>1</Value>
    </TaxCatchAll>
    <pe2555c81638466f9eb614edb9ecde52 xmlns="e1078b35-490f-48b4-943c-d6459051e24e">
      <Terms xmlns="http://schemas.microsoft.com/office/infopath/2007/PartnerControls">
        <TermInfo xmlns="http://schemas.microsoft.com/office/infopath/2007/PartnerControls">
          <TermName>Template</TermName>
          <TermId>9b48ba34-650a-488d-9fe8-e5181e10b797</TermId>
        </TermInfo>
      </Terms>
    </pe2555c81638466f9eb614edb9ecde52>
    <g7bcb40ba23249a78edca7d43a67c1c9 xmlns="e1078b35-490f-48b4-943c-d6459051e24e">
      <Terms xmlns="http://schemas.microsoft.com/office/infopath/2007/PartnerControls">
        <TermInfo xmlns="http://schemas.microsoft.com/office/infopath/2007/PartnerControls">
          <TermName>Programme Management</TermName>
          <TermId>e917d196-d1dd-46ca-8880-b205532cede6</TermId>
        </TermInfo>
      </Terms>
    </g7bcb40ba23249a78edca7d43a67c1c9>
    <aa25a1a23adf4c92a153145de6afe324 xmlns="e1078b35-490f-48b4-943c-d6459051e24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e1078b35-490f-48b4-943c-d6459051e24e">
      <Terms xmlns="http://schemas.microsoft.com/office/infopath/2007/PartnerControls"/>
    </adb9bed2e36e4a93af574aeb444da63e>
    <n99e4c9942c6404eb103464a00e6097b xmlns="e1078b35-490f-48b4-943c-d6459051e24e">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Comments xmlns="http://schemas.microsoft.com/sharepoint/v3" xsi:nil="true"/>
    <_dlc_DocId xmlns="e1078b35-490f-48b4-943c-d6459051e24e"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D0CCB6FB22F9438CC4B444AC20F1EF" ma:contentTypeVersion="14" ma:contentTypeDescription="Create a new document." ma:contentTypeScope="" ma:versionID="78891b1651a217ed7207300d3be5e1ae">
  <xsd:schema xmlns:xsd="http://www.w3.org/2001/XMLSchema" xmlns:xs="http://www.w3.org/2001/XMLSchema" xmlns:p="http://schemas.microsoft.com/office/2006/metadata/properties" xmlns:ns1="http://schemas.microsoft.com/sharepoint/v3" xmlns:ns2="e1078b35-490f-48b4-943c-d6459051e24e" xmlns:ns3="39471f46-7cbe-493e-aefe-9d4639abe313" xmlns:ns4="http://schemas.microsoft.com/sharepoint/v4" targetNamespace="http://schemas.microsoft.com/office/2006/metadata/properties" ma:root="true" ma:fieldsID="18f982ff3a3b1099a1ea9864ed06a5c7" ns1:_="" ns2:_="" ns3:_="" ns4:_="">
    <xsd:import namespace="http://schemas.microsoft.com/sharepoint/v3"/>
    <xsd:import namespace="e1078b35-490f-48b4-943c-d6459051e24e"/>
    <xsd:import namespace="39471f46-7cbe-493e-aefe-9d4639abe3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71f46-7cbe-493e-aefe-9d4639abe31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BDE92D-85D6-4D36-8A28-967159523827}">
  <ds:schemaRefs>
    <ds:schemaRef ds:uri="http://schemas.microsoft.com/sharepoint/v3/contenttype/forms"/>
  </ds:schemaRefs>
</ds:datastoreItem>
</file>

<file path=customXml/itemProps2.xml><?xml version="1.0" encoding="utf-8"?>
<ds:datastoreItem xmlns:ds="http://schemas.openxmlformats.org/officeDocument/2006/customXml" ds:itemID="{7C159202-00C7-47CC-B7F3-0CBE97C5566E}">
  <ds:schemaRefs>
    <ds:schemaRef ds:uri="http://schemas.microsoft.com/sharepoint/v4"/>
    <ds:schemaRef ds:uri="39471f46-7cbe-493e-aefe-9d4639abe313"/>
    <ds:schemaRef ds:uri="http://schemas.microsoft.com/office/infopath/2007/PartnerControls"/>
    <ds:schemaRef ds:uri="http://www.w3.org/XML/1998/namespace"/>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2006/metadata/properties"/>
    <ds:schemaRef ds:uri="e1078b35-490f-48b4-943c-d6459051e24e"/>
    <ds:schemaRef ds:uri="http://purl.org/dc/dcmitype/"/>
    <ds:schemaRef ds:uri="http://purl.org/dc/elements/1.1/"/>
  </ds:schemaRefs>
</ds:datastoreItem>
</file>

<file path=customXml/itemProps3.xml><?xml version="1.0" encoding="utf-8"?>
<ds:datastoreItem xmlns:ds="http://schemas.openxmlformats.org/officeDocument/2006/customXml" ds:itemID="{6C887E44-2CAA-460F-AD09-D460AC09F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39471f46-7cbe-493e-aefe-9d4639abe3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678E8-2313-4056-926C-52BC80014B3D}">
  <ds:schemaRefs>
    <ds:schemaRef ds:uri="http://schemas.openxmlformats.org/officeDocument/2006/bibliography"/>
  </ds:schemaRefs>
</ds:datastoreItem>
</file>

<file path=customXml/itemProps5.xml><?xml version="1.0" encoding="utf-8"?>
<ds:datastoreItem xmlns:ds="http://schemas.openxmlformats.org/officeDocument/2006/customXml" ds:itemID="{175C49A1-C4D9-4D52-9AA8-E000A569B9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6803</Words>
  <Characters>38780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Guidance - Organisations - Public Disclosure Statement</vt:lpstr>
    </vt:vector>
  </TitlesOfParts>
  <Company>The Department of the Environment</Company>
  <LinksUpToDate>false</LinksUpToDate>
  <CharactersWithSpaces>45493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Jessica Catling</dc:creator>
  <cp:keywords/>
  <dc:description/>
  <cp:lastModifiedBy>Malss, Sophia</cp:lastModifiedBy>
  <cp:revision>2</cp:revision>
  <cp:lastPrinted>2021-04-28T07:14:00Z</cp:lastPrinted>
  <dcterms:created xsi:type="dcterms:W3CDTF">2023-03-17T07:22:00Z</dcterms:created>
  <dcterms:modified xsi:type="dcterms:W3CDTF">2023-03-17T07:22:00Z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0x010100C3D0CCB6FB22F9438CC4B444AC20F1EF</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2693;#2023|4fbcaf2e-c858-4248-836e-58ac5eb285ca</vt:lpwstr>
  </property>
  <property fmtid="{D5CDD505-2E9C-101B-9397-08002B2CF9AE}" pid="14" name="DocHub_WorkActivity">
    <vt:lpwstr>249;#Programme Management|e917d196-d1dd-46ca-8880-b205532cede6</vt:lpwstr>
  </property>
  <property fmtid="{D5CDD505-2E9C-101B-9397-08002B2CF9AE}" pid="15" name="DocHub_DocumentType">
    <vt:lpwstr>20;#Template|9b48ba34-650a-488d-9fe8-e5181e10b797</vt:lpwstr>
  </property>
  <property fmtid="{D5CDD505-2E9C-101B-9397-08002B2CF9AE}" pid="16" name="DocHub_SecurityClassification">
    <vt:lpwstr>1;#OFFICIAL|6106d03b-a1a0-4e30-9d91-d5e9fb4314f9</vt:lpwstr>
  </property>
  <property fmtid="{D5CDD505-2E9C-101B-9397-08002B2CF9AE}" pid="17" name="DocHub_Keywords">
    <vt:lpwstr/>
  </property>
</Properties>
</file>